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43610" w14:textId="4E26181F" w:rsidR="008E1378" w:rsidRPr="00067E05" w:rsidRDefault="00067E05" w:rsidP="00C63D74">
      <w:pPr>
        <w:pStyle w:val="UponorHead"/>
        <w:rPr>
          <w:rFonts w:ascii="Century Gothic" w:hAnsi="Century Gothic"/>
          <w:lang w:val="de-DE"/>
        </w:rPr>
      </w:pPr>
      <w:r w:rsidRPr="00067E05">
        <w:rPr>
          <w:rFonts w:ascii="Century Gothic" w:hAnsi="Century Gothic"/>
          <w:lang w:val="de-DE"/>
        </w:rPr>
        <w:t>Niedertemperaturnetze mit Hochleistungsrohren als Treiber für mehr Energieeffizienz</w:t>
      </w:r>
    </w:p>
    <w:p w14:paraId="2096117F" w14:textId="77777777" w:rsidR="00067E05" w:rsidRPr="00067E05" w:rsidRDefault="00067E05" w:rsidP="00067E05">
      <w:pPr>
        <w:pStyle w:val="UponorDateandPlace"/>
        <w:rPr>
          <w:rFonts w:ascii="Century Gothic" w:hAnsi="Century Gothic"/>
          <w:lang w:val="de-DE"/>
        </w:rPr>
      </w:pPr>
      <w:r w:rsidRPr="00067E05">
        <w:rPr>
          <w:rFonts w:ascii="Century Gothic" w:hAnsi="Century Gothic"/>
          <w:lang w:val="de-DE"/>
        </w:rPr>
        <w:t>Wr. Neudorf, 04. November 2021</w:t>
      </w:r>
    </w:p>
    <w:p w14:paraId="1E40619A" w14:textId="77777777" w:rsidR="00B857F8" w:rsidRPr="00067E05" w:rsidRDefault="00B857F8" w:rsidP="00FD74D8">
      <w:pPr>
        <w:pStyle w:val="UponorDateandPlace"/>
        <w:rPr>
          <w:rFonts w:ascii="Century Gothic" w:hAnsi="Century Gothic"/>
          <w:lang w:val="de-DE"/>
        </w:rPr>
      </w:pPr>
    </w:p>
    <w:p w14:paraId="26ED0C37" w14:textId="1E98792F" w:rsidR="0004587A" w:rsidRPr="00067E05" w:rsidRDefault="00B857F8" w:rsidP="00B857F8">
      <w:pPr>
        <w:pStyle w:val="UponorDateandPlace"/>
        <w:rPr>
          <w:rFonts w:ascii="Century Gothic" w:hAnsi="Century Gothic"/>
          <w:lang w:val="de-DE"/>
        </w:rPr>
      </w:pPr>
      <w:r w:rsidRPr="00067E05">
        <w:rPr>
          <w:rFonts w:ascii="Century Gothic" w:hAnsi="Century Gothic"/>
          <w:lang w:val="de-DE"/>
        </w:rPr>
        <w:t xml:space="preserve">Autor: </w:t>
      </w:r>
      <w:r w:rsidR="00067E05" w:rsidRPr="00067E05">
        <w:rPr>
          <w:rFonts w:ascii="Century Gothic" w:hAnsi="Century Gothic"/>
          <w:lang w:val="de-DE"/>
        </w:rPr>
        <w:t>Michal Vimr, Leiter Produktmarketing LHD, Uponor GmbH, Frankfurt</w:t>
      </w:r>
    </w:p>
    <w:p w14:paraId="6EFA6774" w14:textId="77777777" w:rsidR="00B857F8" w:rsidRPr="00067E05" w:rsidRDefault="00B857F8" w:rsidP="00B857F8">
      <w:pPr>
        <w:pStyle w:val="UponorDateandPlace"/>
        <w:rPr>
          <w:rFonts w:ascii="Century Gothic" w:hAnsi="Century Gothic"/>
          <w:sz w:val="24"/>
          <w:lang w:val="de-DE"/>
        </w:rPr>
      </w:pPr>
    </w:p>
    <w:p w14:paraId="175FC64D" w14:textId="2A17D380" w:rsidR="003458B3" w:rsidRPr="00067E05" w:rsidRDefault="00067E05" w:rsidP="00420251">
      <w:pPr>
        <w:pStyle w:val="UponorSubhead"/>
        <w:ind w:right="74"/>
        <w:rPr>
          <w:rFonts w:ascii="Century Gothic" w:hAnsi="Century Gothic"/>
          <w:noProof/>
          <w:lang w:val="de-DE"/>
        </w:rPr>
      </w:pPr>
      <w:r w:rsidRPr="00067E05">
        <w:rPr>
          <w:rFonts w:ascii="Century Gothic" w:hAnsi="Century Gothic"/>
          <w:noProof/>
          <w:lang w:val="de-DE"/>
        </w:rPr>
        <w:t>Mit dem Ziel der EU, bis 2050 klimaneutral zu werden, und dem Pariser Abkommen, das den globalen Temperaturanstieg auf unter 2 °C begrenzen soll, stehen umweltfreundliche und klimaneutrale Lösungen branchenübergreifend im Fokus. Auf dem Weg zu einem klimaneutralen Europa spielt vor allem Heizen eine wichtige Rolle: Mehr als ein Drittel der Treibhausgasemissionen in der EU stammen aus der Energienutzung von Gebäuden. Dank zentraler Wärmeerzeugung, niedriger Betriebstemperaturen und Flexibilität hinsichtlich der Energiequelle stellen Nahwärmenetze, die mit hochleistungsfähigen vorgedämmten Rohren ausgestattet sind, einen sinnvollen Ansatz für energieeffizientes, nachhaltiges Heizen dar.</w:t>
      </w:r>
      <w:r w:rsidR="004D0B5B" w:rsidRPr="00067E05">
        <w:rPr>
          <w:rFonts w:ascii="Century Gothic" w:hAnsi="Century Gothic"/>
          <w:noProof/>
          <w:lang w:val="de-DE"/>
        </w:rPr>
        <w:t xml:space="preserve"> </w:t>
      </w:r>
      <w:r w:rsidR="003458B3" w:rsidRPr="00067E05">
        <w:rPr>
          <w:rFonts w:ascii="Century Gothic" w:hAnsi="Century Gothic"/>
          <w:noProof/>
          <w:lang w:val="de-DE"/>
        </w:rPr>
        <w:br/>
      </w:r>
    </w:p>
    <w:p w14:paraId="414886F8"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Das Heizen und Kühlen von Gebäuden ist eine der Hauptquellen von CO</w:t>
      </w:r>
      <w:r w:rsidRPr="007D549D">
        <w:rPr>
          <w:rFonts w:ascii="Century Gothic" w:hAnsi="Century Gothic"/>
          <w:vertAlign w:val="subscript"/>
          <w:lang w:val="de-DE"/>
        </w:rPr>
        <w:t>2</w:t>
      </w:r>
      <w:r w:rsidRPr="00067E05">
        <w:rPr>
          <w:rFonts w:ascii="Century Gothic" w:hAnsi="Century Gothic"/>
          <w:lang w:val="de-DE"/>
        </w:rPr>
        <w:t xml:space="preserve">-Emissionen und verbraucht einen großen Anteil des Gesamtenergiebedarfs in der Europäischen Union. Nah- und Fernwärmenetze bieten viele Vorteile in Bezug auf die Energieeffizienz von Gebäuden und den Komfort ihrer Bewohner. Sie eignen sich besonders für städtische, dicht besiedelte Gebiete – aktuell leben 74,3 Prozent der europäischen Bevölkerung in Städten, dementsprechend vielversprechende sind Wärmenetze. Allerdings werden derzeit nur etwa zwölf Prozent der EU-Bürger – vor allem in Nord-, Mittel- und Osteuropa – durch Nah- und Fernwärmesysteme mit Wärme versorgt. Dies liegt deutlich unter dem realisierbaren Marktanteil, der in verschiedenen Ländern schätzungsweise zwischen 60 und 80 Prozent des Wärmemarktes liegt. Im Vergleich dazu decken Nah- und Fernwärmenetze in den skandinavischen und baltischen Ländern mehr als 50 Prozent des Wärmebedarfs ab. Die größte Chance für das Netzwachstum liegt daher vor allem in Mittel- und Südwesteuropa. Fern- und Nahwärmenetze bergen ein großes, aber weitgehend ungenutztes Potenzial zur Verbesserung des Klimas und der Energieleistung von europäischen Gemeinden, insbesondere wenn sie auf einem niedrigen Temperaturniveau betrieben werden. </w:t>
      </w:r>
    </w:p>
    <w:p w14:paraId="166EC245" w14:textId="77777777" w:rsidR="00067E05" w:rsidRPr="00067E05" w:rsidRDefault="00067E05" w:rsidP="00067E05">
      <w:pPr>
        <w:pStyle w:val="UponorCopytext"/>
        <w:rPr>
          <w:rFonts w:ascii="Century Gothic" w:hAnsi="Century Gothic"/>
          <w:lang w:val="de-DE"/>
        </w:rPr>
      </w:pPr>
    </w:p>
    <w:p w14:paraId="321F934E" w14:textId="20CDE557" w:rsidR="00067E05" w:rsidRPr="00067E05" w:rsidRDefault="00067E05" w:rsidP="00067E05">
      <w:pPr>
        <w:pStyle w:val="UponorCopytext"/>
        <w:rPr>
          <w:rFonts w:ascii="Century Gothic" w:hAnsi="Century Gothic"/>
          <w:b/>
          <w:bCs/>
          <w:lang w:val="de-DE"/>
        </w:rPr>
      </w:pPr>
      <w:r w:rsidRPr="00067E05">
        <w:rPr>
          <w:rFonts w:ascii="Century Gothic" w:hAnsi="Century Gothic"/>
          <w:b/>
          <w:bCs/>
          <w:lang w:val="de-DE"/>
        </w:rPr>
        <w:lastRenderedPageBreak/>
        <w:t>Niedertemperatur-Nahwärmenetze: Ein Paradebeispiel für Energieeffizienz</w:t>
      </w:r>
    </w:p>
    <w:p w14:paraId="15E3EBFC" w14:textId="77777777" w:rsidR="00067E05" w:rsidRPr="00067E05" w:rsidRDefault="00067E05" w:rsidP="00067E05">
      <w:pPr>
        <w:pStyle w:val="UponorCopytext"/>
        <w:rPr>
          <w:rFonts w:ascii="Century Gothic" w:hAnsi="Century Gothic"/>
          <w:lang w:val="de-DE"/>
        </w:rPr>
      </w:pPr>
    </w:p>
    <w:p w14:paraId="0062E0B2"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 xml:space="preserve">Der Einfluss, den Energiesysteme auf Gemeindeebene auf die Nachhaltigkeit und Energieeffizienz von Gebäuden haben, ist immer öfter Gegenstand von Forschungsarbeiten, insbesondere durch die Programme Energy in Buildings and Communities (IEA BCS) und </w:t>
      </w:r>
      <w:proofErr w:type="spellStart"/>
      <w:r w:rsidRPr="00067E05">
        <w:rPr>
          <w:rFonts w:ascii="Century Gothic" w:hAnsi="Century Gothic"/>
          <w:lang w:val="de-DE"/>
        </w:rPr>
        <w:t>District</w:t>
      </w:r>
      <w:proofErr w:type="spellEnd"/>
      <w:r w:rsidRPr="00067E05">
        <w:rPr>
          <w:rFonts w:ascii="Century Gothic" w:hAnsi="Century Gothic"/>
          <w:lang w:val="de-DE"/>
        </w:rPr>
        <w:t xml:space="preserve"> </w:t>
      </w:r>
      <w:proofErr w:type="spellStart"/>
      <w:r w:rsidRPr="00067E05">
        <w:rPr>
          <w:rFonts w:ascii="Century Gothic" w:hAnsi="Century Gothic"/>
          <w:lang w:val="de-DE"/>
        </w:rPr>
        <w:t>Heating</w:t>
      </w:r>
      <w:proofErr w:type="spellEnd"/>
      <w:r w:rsidRPr="00067E05">
        <w:rPr>
          <w:rFonts w:ascii="Century Gothic" w:hAnsi="Century Gothic"/>
          <w:lang w:val="de-DE"/>
        </w:rPr>
        <w:t xml:space="preserve"> and Cooling (IEA DHC) der Internationalen Energieagentur (International Energy Agency, IEA). Besonders interessant ist die Forschung der IEA zur optimierten Leistung von Energieversorgungssystemen. Sie skizziert einen Niedrig-Exergie-Ansatz für Gemeinden – eine Wärmeversorgung aus nachhaltigen Energiequellen und durch effiziente Systeme – und die damit verbundenen Überlegungen, wie sich die Energieversorgung optimieren lässt. Nach den Erkenntnissen der IEA aus dem Jahr 2019 besteht eine klimaneutrale Wärmeversorgung aus drei wesentlichen technologischen Elementen:</w:t>
      </w:r>
    </w:p>
    <w:p w14:paraId="6C52B978" w14:textId="77777777" w:rsidR="00067E05" w:rsidRPr="00067E05" w:rsidRDefault="00067E05" w:rsidP="00067E05">
      <w:pPr>
        <w:pStyle w:val="UponorCopytext"/>
        <w:rPr>
          <w:rFonts w:ascii="Century Gothic" w:hAnsi="Century Gothic"/>
          <w:lang w:val="de-DE"/>
        </w:rPr>
      </w:pPr>
    </w:p>
    <w:p w14:paraId="3CA22243" w14:textId="77777777" w:rsidR="00067E05" w:rsidRPr="00067E05" w:rsidRDefault="00067E05" w:rsidP="00067E05">
      <w:pPr>
        <w:pStyle w:val="UponorCopytext"/>
        <w:ind w:left="706" w:hanging="706"/>
        <w:rPr>
          <w:rFonts w:ascii="Century Gothic" w:hAnsi="Century Gothic"/>
          <w:lang w:val="de-DE"/>
        </w:rPr>
      </w:pPr>
      <w:r w:rsidRPr="00067E05">
        <w:rPr>
          <w:rFonts w:ascii="Century Gothic" w:hAnsi="Century Gothic"/>
          <w:lang w:val="de-DE"/>
        </w:rPr>
        <w:t>1.</w:t>
      </w:r>
      <w:r w:rsidRPr="00067E05">
        <w:rPr>
          <w:rFonts w:ascii="Century Gothic" w:hAnsi="Century Gothic"/>
          <w:lang w:val="de-DE"/>
        </w:rPr>
        <w:tab/>
        <w:t>Energieeffiziente Gebäude, deren durchdachte Konstruktion zusammen mit einer optimalen Dämmung und einer intelligenten Heizungssteuerung den Gesamtwärmebedarf senkt und Wärmeverluste minimiert.</w:t>
      </w:r>
    </w:p>
    <w:p w14:paraId="33093B55" w14:textId="77777777" w:rsidR="00067E05" w:rsidRPr="00067E05" w:rsidRDefault="00067E05" w:rsidP="00067E05">
      <w:pPr>
        <w:pStyle w:val="UponorCopytext"/>
        <w:ind w:left="706" w:hanging="706"/>
        <w:rPr>
          <w:rFonts w:ascii="Century Gothic" w:hAnsi="Century Gothic"/>
          <w:lang w:val="de-DE"/>
        </w:rPr>
      </w:pPr>
      <w:r w:rsidRPr="00067E05">
        <w:rPr>
          <w:rFonts w:ascii="Century Gothic" w:hAnsi="Century Gothic"/>
          <w:lang w:val="de-DE"/>
        </w:rPr>
        <w:t>2.</w:t>
      </w:r>
      <w:r w:rsidRPr="00067E05">
        <w:rPr>
          <w:rFonts w:ascii="Century Gothic" w:hAnsi="Century Gothic"/>
          <w:lang w:val="de-DE"/>
        </w:rPr>
        <w:tab/>
        <w:t>Effiziente Wärmenetze, die so konzipiert sind, dass sie den höchstmöglichen Anteil an erneuerbaren Energiequellen nutzen und deren Wärmeerzeuger mit maximaler Effizienz läuft. Darüber hinaus minimieren die Dämmung, ein intelligentes Management und niedrige Betriebstemperaturen die Wärmeverluste.</w:t>
      </w:r>
    </w:p>
    <w:p w14:paraId="0436014D" w14:textId="77777777" w:rsidR="00067E05" w:rsidRPr="00067E05" w:rsidRDefault="00067E05" w:rsidP="00067E05">
      <w:pPr>
        <w:pStyle w:val="UponorCopytext"/>
        <w:ind w:left="706" w:hanging="706"/>
        <w:rPr>
          <w:rFonts w:ascii="Century Gothic" w:hAnsi="Century Gothic"/>
          <w:lang w:val="de-DE"/>
        </w:rPr>
      </w:pPr>
      <w:r w:rsidRPr="00067E05">
        <w:rPr>
          <w:rFonts w:ascii="Century Gothic" w:hAnsi="Century Gothic"/>
          <w:lang w:val="de-DE"/>
        </w:rPr>
        <w:t>3.</w:t>
      </w:r>
      <w:r w:rsidRPr="00067E05">
        <w:rPr>
          <w:rFonts w:ascii="Century Gothic" w:hAnsi="Century Gothic"/>
          <w:lang w:val="de-DE"/>
        </w:rPr>
        <w:tab/>
        <w:t>Nachhaltige Energiequellen: Bereitstellung der Wärme aus zentralen oder dezentralen, erneuerbaren sowie kohlenstoffarmen oder kohlenstoffneutralen Wärmequellen.</w:t>
      </w:r>
    </w:p>
    <w:p w14:paraId="26DC9D26" w14:textId="77777777" w:rsidR="00067E05" w:rsidRPr="00067E05" w:rsidRDefault="00067E05" w:rsidP="00067E05">
      <w:pPr>
        <w:pStyle w:val="UponorCopytext"/>
        <w:rPr>
          <w:rFonts w:ascii="Century Gothic" w:hAnsi="Century Gothic"/>
          <w:lang w:val="de-DE"/>
        </w:rPr>
      </w:pPr>
    </w:p>
    <w:p w14:paraId="78857ACA"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Entsprechend ausgelegte Nah- und Fernwärmenetze erfüllen diese Kriterien vor allem in dicht besiedelten Stadtgebieten. Am vielversprechendsten und effizientesten sind dabei Versorgungstechnologien, die es ermöglichen, unterschiedliche Wärmebedarfe mit einem maximalen Anteil an preisgünstigen, heimischen und erneuerbaren Energieträgern zu bedienen. Ein gemeinsames Merkmal dieser Wärmenetze sind möglichst niedrige Betriebstemperaturen, die weder Durchflussmenge noch Pumpenergie in einem Maße erhöhen, das die Vorteile der thermischen Effizienz aufheben würde.</w:t>
      </w:r>
    </w:p>
    <w:p w14:paraId="33C49C3B" w14:textId="77777777" w:rsidR="00067E05" w:rsidRPr="00067E05" w:rsidRDefault="00067E05" w:rsidP="00067E05">
      <w:pPr>
        <w:pStyle w:val="UponorCopytext"/>
        <w:rPr>
          <w:rFonts w:ascii="Century Gothic" w:hAnsi="Century Gothic"/>
          <w:lang w:val="de-DE"/>
        </w:rPr>
      </w:pPr>
    </w:p>
    <w:p w14:paraId="54CECC54" w14:textId="77777777" w:rsidR="00067E05" w:rsidRDefault="00067E05" w:rsidP="00067E05">
      <w:pPr>
        <w:pStyle w:val="UponorCopytext"/>
        <w:rPr>
          <w:rFonts w:ascii="Century Gothic" w:hAnsi="Century Gothic"/>
          <w:b/>
          <w:bCs/>
          <w:lang w:val="de-DE"/>
        </w:rPr>
      </w:pPr>
    </w:p>
    <w:p w14:paraId="18AA5F39" w14:textId="703412AC" w:rsidR="00067E05" w:rsidRDefault="00067E05" w:rsidP="00067E05">
      <w:pPr>
        <w:pStyle w:val="UponorCopytext"/>
        <w:rPr>
          <w:rFonts w:ascii="Century Gothic" w:hAnsi="Century Gothic"/>
          <w:b/>
          <w:bCs/>
          <w:lang w:val="de-DE"/>
        </w:rPr>
      </w:pPr>
      <w:r w:rsidRPr="00067E05">
        <w:rPr>
          <w:rFonts w:ascii="Century Gothic" w:hAnsi="Century Gothic"/>
          <w:b/>
          <w:bCs/>
          <w:lang w:val="de-DE"/>
        </w:rPr>
        <w:lastRenderedPageBreak/>
        <w:t>Rohrsystem entscheidend für Effizienz des Wärmenetzes</w:t>
      </w:r>
    </w:p>
    <w:p w14:paraId="18BD4CCB" w14:textId="77777777" w:rsidR="005E0506" w:rsidRPr="00067E05" w:rsidRDefault="005E0506" w:rsidP="00067E05">
      <w:pPr>
        <w:pStyle w:val="UponorCopytext"/>
        <w:rPr>
          <w:rFonts w:ascii="Century Gothic" w:hAnsi="Century Gothic"/>
          <w:b/>
          <w:bCs/>
          <w:lang w:val="de-DE"/>
        </w:rPr>
      </w:pPr>
    </w:p>
    <w:p w14:paraId="5B13D4BD"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Zusammen mit der Energiequelle und dem Wärmeerzeuger bildet das Rohrsystem, das sie mit den Gebäuden verbindet, das Herzstück eines jeden Wärmenetzes. Seine Kapazität und Dämmleistung sind entscheidende Faktoren für die Gesamtenergieeffizienz des Systems. Im Allgemeinen bestimmen Netzgröße und Betriebstemperatur die Wahl des Rohrmaterials. Für große Fernwärmenetze, die auf hohen Temperaturen von 120 °C oder höher betrieben werden, sind Stahlrohre mit großen Durchmessern der Industriestandard. Nahwärmenetze werden dagegen meist auf niedrigen Temperaturen von maximal 80 °C betrieben, was zusammen mit der geringeren Entfernung dazu beiträgt, Wärmeverluste zu minimieren. Der Industriestandard für diese kleinen und mittleren Netze sind PE-</w:t>
      </w:r>
      <w:proofErr w:type="spellStart"/>
      <w:r w:rsidRPr="00067E05">
        <w:rPr>
          <w:rFonts w:ascii="Century Gothic" w:hAnsi="Century Gothic"/>
          <w:lang w:val="de-DE"/>
        </w:rPr>
        <w:t>Xa</w:t>
      </w:r>
      <w:proofErr w:type="spellEnd"/>
      <w:r w:rsidRPr="00067E05">
        <w:rPr>
          <w:rFonts w:ascii="Century Gothic" w:hAnsi="Century Gothic"/>
          <w:lang w:val="de-DE"/>
        </w:rPr>
        <w:t xml:space="preserve">-Kunststoffrohre, die mit PEX- oder PUR-Schaum vorgedämmt sind. Vorgedämmte Kunststoffrohre zeichnen sich durch eine gute Dämmleistung aus, sind langlebig, korrodieren nicht, sind flexibel und einfach zu verlegen. Das macht sie auch zur idealen Lösung, wenn im Zuge einer Renovierung nur ein Teil oder ein ganzes Netz erneuert werden muss. Darüber hinaus verlängern niedrigere Temperaturen auch die zu erwartende Lebensdauer der Kunststoffrohre. </w:t>
      </w:r>
    </w:p>
    <w:p w14:paraId="22D537FE" w14:textId="77777777" w:rsidR="00067E05" w:rsidRPr="00067E05" w:rsidRDefault="00067E05" w:rsidP="00067E05">
      <w:pPr>
        <w:pStyle w:val="UponorCopytext"/>
        <w:rPr>
          <w:rFonts w:ascii="Century Gothic" w:hAnsi="Century Gothic"/>
          <w:lang w:val="de-DE"/>
        </w:rPr>
      </w:pPr>
    </w:p>
    <w:p w14:paraId="68D1E33D" w14:textId="761CD743" w:rsidR="00067E05" w:rsidRPr="00067E05" w:rsidRDefault="00067E05" w:rsidP="00067E05">
      <w:pPr>
        <w:pStyle w:val="UponorCopytext"/>
        <w:rPr>
          <w:rFonts w:ascii="Century Gothic" w:hAnsi="Century Gothic"/>
          <w:b/>
          <w:bCs/>
          <w:lang w:val="de-DE"/>
        </w:rPr>
      </w:pPr>
      <w:r w:rsidRPr="00067E05">
        <w:rPr>
          <w:rFonts w:ascii="Century Gothic" w:hAnsi="Century Gothic"/>
          <w:b/>
          <w:bCs/>
          <w:lang w:val="de-DE"/>
        </w:rPr>
        <w:t>Leistungsstarke Rohre für effiziente Netzwerke</w:t>
      </w:r>
    </w:p>
    <w:p w14:paraId="4B7B13B5" w14:textId="77777777" w:rsidR="00067E05" w:rsidRPr="00067E05" w:rsidRDefault="00067E05" w:rsidP="00067E05">
      <w:pPr>
        <w:pStyle w:val="UponorCopytext"/>
        <w:rPr>
          <w:rFonts w:ascii="Century Gothic" w:hAnsi="Century Gothic"/>
          <w:lang w:val="de-DE"/>
        </w:rPr>
      </w:pPr>
    </w:p>
    <w:p w14:paraId="57077E70"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 xml:space="preserve">Mit dem vorgedämmten Rohrsystem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w:t>
      </w:r>
      <w:proofErr w:type="spellStart"/>
      <w:r w:rsidRPr="00067E05">
        <w:rPr>
          <w:rFonts w:ascii="Century Gothic" w:hAnsi="Century Gothic"/>
          <w:lang w:val="de-DE"/>
        </w:rPr>
        <w:t>Thermo</w:t>
      </w:r>
      <w:proofErr w:type="spellEnd"/>
      <w:r w:rsidRPr="00067E05">
        <w:rPr>
          <w:rFonts w:ascii="Century Gothic" w:hAnsi="Century Gothic"/>
          <w:lang w:val="de-DE"/>
        </w:rPr>
        <w:t xml:space="preserve"> VIP hat Uponor eine Brancheninnovation auf den Markt gebracht, die diese Vorteile noch weiter in den Fokus rückt. Dank seines einzigartigen hybriden Aufbaus hat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w:t>
      </w:r>
      <w:proofErr w:type="spellStart"/>
      <w:r w:rsidRPr="00067E05">
        <w:rPr>
          <w:rFonts w:ascii="Century Gothic" w:hAnsi="Century Gothic"/>
          <w:lang w:val="de-DE"/>
        </w:rPr>
        <w:t>Thermo</w:t>
      </w:r>
      <w:proofErr w:type="spellEnd"/>
      <w:r w:rsidRPr="00067E05">
        <w:rPr>
          <w:rFonts w:ascii="Century Gothic" w:hAnsi="Century Gothic"/>
          <w:lang w:val="de-DE"/>
        </w:rPr>
        <w:t xml:space="preserve"> VIP eine verbesserte Dämmleistung von bis zu 60 Prozent gegenüber PEX-geschäumten Rohren mit vergleichbarem Außendurchmesser. Gegenüber Produkten mit hartgeschäumter PUR-Dämmung erreicht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VIP eine um bis zu 38 Prozent verbesserte Dämmleistung. Das liegt vor allem an dem innovativen Dämmstoff der Rohre: den Vakuum-Isolations-Paneelen (VIP). Ihr Lambda-Wert von nur 0,004 W/</w:t>
      </w:r>
      <w:proofErr w:type="spellStart"/>
      <w:r w:rsidRPr="00067E05">
        <w:rPr>
          <w:rFonts w:ascii="Century Gothic" w:hAnsi="Century Gothic"/>
          <w:lang w:val="de-DE"/>
        </w:rPr>
        <w:t>mK</w:t>
      </w:r>
      <w:proofErr w:type="spellEnd"/>
      <w:r w:rsidRPr="00067E05">
        <w:rPr>
          <w:rFonts w:ascii="Century Gothic" w:hAnsi="Century Gothic"/>
          <w:lang w:val="de-DE"/>
        </w:rPr>
        <w:t xml:space="preserve"> ist der niedrigste auf dem Markt. Die Paneele steigern nicht nur die Dämmleistung der Rohre, sondern reduzieren auch deren Außendurchmesser um bis zu 30 Prozent im Vergleich zu herkömmlichen vorgedämmten Rohren mit Weichschaum. Dank ihrer Flexibilität und ihres geringen Biegeradius lassen sich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w:t>
      </w:r>
      <w:proofErr w:type="spellStart"/>
      <w:r w:rsidRPr="00067E05">
        <w:rPr>
          <w:rFonts w:ascii="Century Gothic" w:hAnsi="Century Gothic"/>
          <w:lang w:val="de-DE"/>
        </w:rPr>
        <w:t>Thermo</w:t>
      </w:r>
      <w:proofErr w:type="spellEnd"/>
      <w:r w:rsidRPr="00067E05">
        <w:rPr>
          <w:rFonts w:ascii="Century Gothic" w:hAnsi="Century Gothic"/>
          <w:lang w:val="de-DE"/>
        </w:rPr>
        <w:t xml:space="preserve"> VIP Rohre zudem besonders schnell verlegen. Installateure können im Vergleich zu flexiblen vorgedämmten Rohren mit PUR-Schaum-Dämmung bis zu 20 Prozent, im Vergleich zu Stahlrohren sogar bis zu 60 Prozent der Installationszeit sparen.</w:t>
      </w:r>
    </w:p>
    <w:p w14:paraId="558A8260" w14:textId="77777777" w:rsidR="00067E05" w:rsidRPr="00067E05" w:rsidRDefault="00067E05" w:rsidP="00067E05">
      <w:pPr>
        <w:pStyle w:val="UponorCopytext"/>
        <w:rPr>
          <w:rFonts w:ascii="Century Gothic" w:hAnsi="Century Gothic"/>
          <w:lang w:val="de-DE"/>
        </w:rPr>
      </w:pPr>
    </w:p>
    <w:p w14:paraId="34704883" w14:textId="77777777" w:rsidR="00067E05" w:rsidRDefault="00067E05" w:rsidP="00067E05">
      <w:pPr>
        <w:pStyle w:val="UponorCopytext"/>
        <w:rPr>
          <w:rFonts w:ascii="Century Gothic" w:hAnsi="Century Gothic"/>
          <w:b/>
          <w:bCs/>
          <w:lang w:val="de-DE"/>
        </w:rPr>
      </w:pPr>
    </w:p>
    <w:p w14:paraId="3DB88819" w14:textId="529A9352" w:rsidR="00067E05" w:rsidRDefault="00067E05" w:rsidP="00067E05">
      <w:pPr>
        <w:pStyle w:val="UponorCopytext"/>
        <w:rPr>
          <w:rFonts w:ascii="Century Gothic" w:hAnsi="Century Gothic"/>
          <w:b/>
          <w:bCs/>
          <w:lang w:val="de-DE"/>
        </w:rPr>
      </w:pPr>
      <w:r w:rsidRPr="00067E05">
        <w:rPr>
          <w:rFonts w:ascii="Century Gothic" w:hAnsi="Century Gothic"/>
          <w:b/>
          <w:bCs/>
          <w:lang w:val="de-DE"/>
        </w:rPr>
        <w:t>Niedertemperatur-Nahwärmenetze: der Weg zur Energieeffizienz</w:t>
      </w:r>
    </w:p>
    <w:p w14:paraId="0F128071" w14:textId="77777777" w:rsidR="00067E05" w:rsidRPr="00067E05" w:rsidRDefault="00067E05" w:rsidP="00067E05">
      <w:pPr>
        <w:pStyle w:val="UponorCopytext"/>
        <w:rPr>
          <w:rFonts w:ascii="Century Gothic" w:hAnsi="Century Gothic"/>
          <w:b/>
          <w:bCs/>
          <w:lang w:val="de-DE"/>
        </w:rPr>
      </w:pPr>
    </w:p>
    <w:p w14:paraId="6B49FE25" w14:textId="77777777" w:rsidR="00067E05" w:rsidRPr="00067E05" w:rsidRDefault="00067E05" w:rsidP="00067E05">
      <w:pPr>
        <w:pStyle w:val="UponorCopytext"/>
        <w:rPr>
          <w:rFonts w:ascii="Century Gothic" w:hAnsi="Century Gothic"/>
          <w:lang w:val="de-DE"/>
        </w:rPr>
      </w:pPr>
      <w:r w:rsidRPr="00067E05">
        <w:rPr>
          <w:rFonts w:ascii="Century Gothic" w:hAnsi="Century Gothic"/>
          <w:lang w:val="de-DE"/>
        </w:rPr>
        <w:t xml:space="preserve">Dank zentraler Wärmeerzeugung, niedriger Betriebstemperaturen und Flexibilität hinsichtlich der Energiequelle sind Nahwärmenetze ein wesentlicher Faktor für energieeffizienteres und nachhaltigeres Heizen. Zusammen mit Hochleistungsrohrsystemen wie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VIP, das sich durch eine hervorragende Dämmleistung auszeichnet, können sie einen wichtigen und positiven Beitrag zu den Klimazielen der EU leisten. Alles in allem haben Niedertemperatur-Nahwärmenetze das Potenzial, zur Standardlösung für nachhaltiges Heizen in städtischen Gebieten zu werden.</w:t>
      </w:r>
    </w:p>
    <w:p w14:paraId="10A7D432" w14:textId="77777777" w:rsidR="00067E05" w:rsidRPr="00067E05" w:rsidRDefault="00067E05" w:rsidP="00067E05">
      <w:pPr>
        <w:pStyle w:val="UponorCopytext"/>
        <w:rPr>
          <w:rFonts w:ascii="Century Gothic" w:hAnsi="Century Gothic"/>
          <w:lang w:val="de-DE"/>
        </w:rPr>
      </w:pPr>
    </w:p>
    <w:p w14:paraId="1184344B" w14:textId="77777777" w:rsidR="00067E05" w:rsidRPr="00067E05" w:rsidRDefault="00067E05" w:rsidP="00067E05">
      <w:pPr>
        <w:pStyle w:val="UponorCopytext"/>
        <w:rPr>
          <w:rFonts w:ascii="Century Gothic" w:hAnsi="Century Gothic"/>
          <w:lang w:val="de-DE"/>
        </w:rPr>
      </w:pPr>
    </w:p>
    <w:p w14:paraId="17D6E895" w14:textId="77777777" w:rsidR="00067E05" w:rsidRPr="00067E05" w:rsidRDefault="00067E05" w:rsidP="00067E05">
      <w:pPr>
        <w:pStyle w:val="UponorCopytext"/>
        <w:rPr>
          <w:rFonts w:ascii="Century Gothic" w:hAnsi="Century Gothic"/>
          <w:i/>
          <w:iCs/>
          <w:lang w:val="de-DE"/>
        </w:rPr>
      </w:pPr>
      <w:r w:rsidRPr="00067E05">
        <w:rPr>
          <w:rFonts w:ascii="Century Gothic" w:hAnsi="Century Gothic"/>
          <w:i/>
          <w:iCs/>
          <w:lang w:val="de-DE"/>
        </w:rPr>
        <w:t>Info-Box</w:t>
      </w:r>
    </w:p>
    <w:p w14:paraId="2AA54C9C" w14:textId="77777777" w:rsidR="00067E05" w:rsidRPr="00067E05" w:rsidRDefault="00067E05" w:rsidP="00067E05">
      <w:pPr>
        <w:pStyle w:val="UponorCopytext"/>
        <w:rPr>
          <w:rFonts w:ascii="Century Gothic" w:hAnsi="Century Gothic"/>
          <w:lang w:val="de-DE"/>
        </w:rPr>
      </w:pPr>
    </w:p>
    <w:p w14:paraId="2278C428" w14:textId="77777777" w:rsidR="00067E05" w:rsidRPr="00067E05" w:rsidRDefault="00067E05" w:rsidP="00067E05">
      <w:pPr>
        <w:pStyle w:val="UponorCopytext"/>
        <w:rPr>
          <w:rFonts w:ascii="Century Gothic" w:hAnsi="Century Gothic"/>
          <w:b/>
          <w:bCs/>
          <w:lang w:val="de-DE"/>
        </w:rPr>
      </w:pPr>
      <w:r w:rsidRPr="00067E05">
        <w:rPr>
          <w:rFonts w:ascii="Century Gothic" w:hAnsi="Century Gothic"/>
          <w:b/>
          <w:bCs/>
          <w:lang w:val="de-DE"/>
        </w:rPr>
        <w:t xml:space="preserve">Kundenreferenz: Fernwärmesystem, </w:t>
      </w:r>
      <w:proofErr w:type="spellStart"/>
      <w:r w:rsidRPr="00067E05">
        <w:rPr>
          <w:rFonts w:ascii="Century Gothic" w:hAnsi="Century Gothic"/>
          <w:b/>
          <w:bCs/>
          <w:lang w:val="de-DE"/>
        </w:rPr>
        <w:t>Scunthorpe</w:t>
      </w:r>
      <w:proofErr w:type="spellEnd"/>
    </w:p>
    <w:p w14:paraId="0E09F0F3" w14:textId="77777777" w:rsidR="00067E05" w:rsidRPr="00067E05" w:rsidRDefault="00067E05" w:rsidP="00067E05">
      <w:pPr>
        <w:pStyle w:val="UponorCopytext"/>
        <w:rPr>
          <w:rFonts w:ascii="Century Gothic" w:hAnsi="Century Gothic"/>
          <w:lang w:val="de-DE"/>
        </w:rPr>
      </w:pPr>
    </w:p>
    <w:p w14:paraId="3DB8926D" w14:textId="2E6D5985" w:rsidR="0055422F" w:rsidRPr="00067E05" w:rsidRDefault="00067E05" w:rsidP="00067E05">
      <w:pPr>
        <w:pStyle w:val="UponorCopytext"/>
        <w:rPr>
          <w:rFonts w:ascii="Century Gothic" w:hAnsi="Century Gothic"/>
          <w:lang w:val="de-DE"/>
        </w:rPr>
      </w:pPr>
      <w:r w:rsidRPr="00067E05">
        <w:rPr>
          <w:rFonts w:ascii="Century Gothic" w:hAnsi="Century Gothic"/>
          <w:lang w:val="de-DE"/>
        </w:rPr>
        <w:t xml:space="preserve">Die ursprünglich in den 1960er Jahren errichtete Wohnsiedlung Market Hill in </w:t>
      </w:r>
      <w:proofErr w:type="spellStart"/>
      <w:r w:rsidRPr="00067E05">
        <w:rPr>
          <w:rFonts w:ascii="Century Gothic" w:hAnsi="Century Gothic"/>
          <w:lang w:val="de-DE"/>
        </w:rPr>
        <w:t>Scunthorpe</w:t>
      </w:r>
      <w:proofErr w:type="spellEnd"/>
      <w:r w:rsidRPr="00067E05">
        <w:rPr>
          <w:rFonts w:ascii="Century Gothic" w:hAnsi="Century Gothic"/>
          <w:lang w:val="de-DE"/>
        </w:rPr>
        <w:t xml:space="preserve"> (Großbritannien) besteht aus zehn Maisonette-Blöcken mit jeweils acht Wohnungen und drei Hochhäusern mit jeweils 76 Wohnungen. Alle Gebäude werden über ein Fernwärmenetz mit Wärme und Wasser versorgt. Aufgrund von übermäßiger Korrosion und Leckagen mussten die Rohrleitungen erneuert werden. Die komplette Erneuerung des Systems musste mit minimaler Beeinträchtigung der 350 Bewohner und ohne deren vorübergehenden Umzug geschehen. Das flexible vorgedämmte Rohrsystem </w:t>
      </w:r>
      <w:proofErr w:type="spellStart"/>
      <w:r w:rsidRPr="00067E05">
        <w:rPr>
          <w:rFonts w:ascii="Century Gothic" w:hAnsi="Century Gothic"/>
          <w:lang w:val="de-DE"/>
        </w:rPr>
        <w:t>Ecoflex</w:t>
      </w:r>
      <w:proofErr w:type="spellEnd"/>
      <w:r w:rsidRPr="00067E05">
        <w:rPr>
          <w:rFonts w:ascii="Century Gothic" w:hAnsi="Century Gothic"/>
          <w:lang w:val="de-DE"/>
        </w:rPr>
        <w:t xml:space="preserve"> von Uponor war die richtige Wahl für Market Hill, weil es sich durch eine längere Lebensdauer auszeichnet und über weite Distanzen verbindungsfreie Verlegungen ermöglicht, die zudem die Installation beschleunigen und erleichtern. Außerdem fiel die Wahl auf die Kunststoffrohre von Uponor gegenüber einer Alternative aus Stahl, weil sich die Rohre so neben den bestehenden Leitungen verlegen und zusammen mit den alten, noch aktiven Leitungen </w:t>
      </w:r>
      <w:proofErr w:type="gramStart"/>
      <w:r w:rsidRPr="00067E05">
        <w:rPr>
          <w:rFonts w:ascii="Century Gothic" w:hAnsi="Century Gothic"/>
          <w:lang w:val="de-DE"/>
        </w:rPr>
        <w:t>betrieben</w:t>
      </w:r>
      <w:proofErr w:type="gramEnd"/>
      <w:r w:rsidRPr="00067E05">
        <w:rPr>
          <w:rFonts w:ascii="Century Gothic" w:hAnsi="Century Gothic"/>
          <w:lang w:val="de-DE"/>
        </w:rPr>
        <w:t xml:space="preserve"> ließen. Durch diese Flexibilität beschränkte sich die Beeinträchtigung durch die Bauarbeiten auf ein Minimum und die Bewohner konnten in ihren Wohnungen bleiben. Insgesamt wurden 1.500 Meter Rohre verlegt, und die Bewohner in </w:t>
      </w:r>
      <w:proofErr w:type="spellStart"/>
      <w:r w:rsidRPr="00067E05">
        <w:rPr>
          <w:rFonts w:ascii="Century Gothic" w:hAnsi="Century Gothic"/>
          <w:lang w:val="de-DE"/>
        </w:rPr>
        <w:t>Scunthorpe</w:t>
      </w:r>
      <w:proofErr w:type="spellEnd"/>
      <w:r w:rsidRPr="00067E05">
        <w:rPr>
          <w:rFonts w:ascii="Century Gothic" w:hAnsi="Century Gothic"/>
          <w:lang w:val="de-DE"/>
        </w:rPr>
        <w:t xml:space="preserve"> profitieren nun von einem gemeinsamen, effizienten Wärmenetz mit Hochleistungsrohren und 80 °C Vorlauftemperatur.</w:t>
      </w:r>
    </w:p>
    <w:p w14:paraId="6CD647AC" w14:textId="77777777" w:rsidR="008F65F2" w:rsidRPr="00067E05" w:rsidRDefault="00630FEE" w:rsidP="00855200">
      <w:pPr>
        <w:spacing w:line="240" w:lineRule="auto"/>
        <w:rPr>
          <w:lang w:val="de-DE"/>
        </w:rPr>
      </w:pPr>
      <w:r w:rsidRPr="00067E05">
        <w:rPr>
          <w:lang w:val="de-DE"/>
        </w:rPr>
        <w:br w:type="page"/>
      </w:r>
      <w:r w:rsidR="00855200" w:rsidRPr="00067E05">
        <w:rPr>
          <w:rFonts w:ascii="Century Gothic" w:hAnsi="Century Gothic"/>
          <w:b/>
          <w:bCs/>
          <w:lang w:val="de-DE"/>
        </w:rPr>
        <w:lastRenderedPageBreak/>
        <w:t>Bildmaterial</w:t>
      </w:r>
    </w:p>
    <w:p w14:paraId="738876C9" w14:textId="77777777" w:rsidR="00855200" w:rsidRPr="00067E05" w:rsidRDefault="00855200" w:rsidP="00C63D74">
      <w:pPr>
        <w:spacing w:line="260" w:lineRule="atLeast"/>
        <w:rPr>
          <w:b/>
          <w:bCs/>
          <w:sz w:val="20"/>
          <w:szCs w:val="20"/>
          <w:lang w:val="de-DE"/>
        </w:rPr>
      </w:pPr>
      <w:r w:rsidRPr="00067E05">
        <w:rPr>
          <w:rFonts w:ascii="Century Gothic" w:hAnsi="Century Gothic"/>
          <w:b/>
          <w:bCs/>
          <w:sz w:val="20"/>
          <w:szCs w:val="20"/>
          <w:lang w:val="de-DE"/>
        </w:rPr>
        <w:t>Abdruck frei // Belegexemplar oder Link erbeten</w:t>
      </w: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067E05" w14:paraId="47828239" w14:textId="77777777" w:rsidTr="0055422F">
        <w:tc>
          <w:tcPr>
            <w:tcW w:w="3969" w:type="dxa"/>
            <w:vAlign w:val="center"/>
          </w:tcPr>
          <w:p w14:paraId="5541ED09" w14:textId="77777777" w:rsidR="00845BAC" w:rsidRPr="00067E05" w:rsidRDefault="00845BAC" w:rsidP="00845BAC">
            <w:pPr>
              <w:spacing w:line="260" w:lineRule="atLeast"/>
              <w:rPr>
                <w:rFonts w:ascii="Century Gothic" w:hAnsi="Century Gothic"/>
                <w:sz w:val="18"/>
                <w:szCs w:val="18"/>
                <w:lang w:val="de-DE"/>
              </w:rPr>
            </w:pPr>
          </w:p>
          <w:p w14:paraId="5D2F6163" w14:textId="306B4D64" w:rsidR="00845BAC" w:rsidRPr="00067E05" w:rsidRDefault="00067E05" w:rsidP="00845BAC">
            <w:pPr>
              <w:spacing w:line="260" w:lineRule="atLeast"/>
              <w:rPr>
                <w:rFonts w:ascii="Century Gothic" w:hAnsi="Century Gothic"/>
                <w:sz w:val="18"/>
                <w:szCs w:val="18"/>
                <w:lang w:val="de-DE"/>
              </w:rPr>
            </w:pPr>
            <w:r w:rsidRPr="00A959D9">
              <w:rPr>
                <w:noProof/>
                <w:sz w:val="18"/>
                <w:szCs w:val="18"/>
                <w:lang w:val="de-DE"/>
              </w:rPr>
              <w:drawing>
                <wp:inline distT="0" distB="0" distL="0" distR="0" wp14:anchorId="1F84C79A" wp14:editId="43EA235B">
                  <wp:extent cx="1800000" cy="1199893"/>
                  <wp:effectExtent l="0" t="4763" r="5398" b="5397"/>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G_0903.JPG"/>
                          <pic:cNvPicPr/>
                        </pic:nvPicPr>
                        <pic:blipFill>
                          <a:blip r:embed="rId10" cstate="print">
                            <a:extLst>
                              <a:ext uri="{28A0092B-C50C-407E-A947-70E740481C1C}">
                                <a14:useLocalDpi xmlns:a14="http://schemas.microsoft.com/office/drawing/2010/main" val="0"/>
                              </a:ext>
                            </a:extLst>
                          </a:blip>
                          <a:stretch>
                            <a:fillRect/>
                          </a:stretch>
                        </pic:blipFill>
                        <pic:spPr>
                          <a:xfrm rot="16200000">
                            <a:off x="0" y="0"/>
                            <a:ext cx="1800000" cy="1199893"/>
                          </a:xfrm>
                          <a:prstGeom prst="rect">
                            <a:avLst/>
                          </a:prstGeom>
                        </pic:spPr>
                      </pic:pic>
                    </a:graphicData>
                  </a:graphic>
                </wp:inline>
              </w:drawing>
            </w:r>
          </w:p>
          <w:p w14:paraId="7DB7FB1D" w14:textId="77777777" w:rsidR="00845BAC" w:rsidRPr="00067E05" w:rsidRDefault="00845BAC" w:rsidP="00845BAC">
            <w:pPr>
              <w:spacing w:line="260" w:lineRule="atLeast"/>
              <w:rPr>
                <w:rFonts w:ascii="Century Gothic" w:hAnsi="Century Gothic"/>
                <w:sz w:val="18"/>
                <w:szCs w:val="18"/>
                <w:lang w:val="de-DE"/>
              </w:rPr>
            </w:pPr>
          </w:p>
        </w:tc>
        <w:tc>
          <w:tcPr>
            <w:tcW w:w="3192" w:type="dxa"/>
            <w:vAlign w:val="center"/>
          </w:tcPr>
          <w:p w14:paraId="162973CF" w14:textId="4CE7901A" w:rsidR="00845BAC" w:rsidRPr="00067E05" w:rsidRDefault="00067E05" w:rsidP="00246A1A">
            <w:pPr>
              <w:pStyle w:val="UponorCaption"/>
              <w:rPr>
                <w:rFonts w:ascii="Century Gothic" w:hAnsi="Century Gothic"/>
                <w:lang w:val="de-DE"/>
              </w:rPr>
            </w:pPr>
            <w:r w:rsidRPr="00067E05">
              <w:rPr>
                <w:rFonts w:ascii="Century Gothic" w:hAnsi="Century Gothic"/>
                <w:b/>
                <w:lang w:val="de-DE"/>
              </w:rPr>
              <w:t>Autor_Michal-Vimr.jpg</w:t>
            </w:r>
            <w:r w:rsidR="00246A1A" w:rsidRPr="00067E05">
              <w:rPr>
                <w:rFonts w:ascii="Century Gothic" w:hAnsi="Century Gothic"/>
                <w:lang w:val="de-DE"/>
              </w:rPr>
              <w:br/>
            </w:r>
            <w:r w:rsidRPr="00067E05">
              <w:rPr>
                <w:rFonts w:ascii="Century Gothic" w:hAnsi="Century Gothic"/>
                <w:lang w:val="de-DE"/>
              </w:rPr>
              <w:t xml:space="preserve">Michal Vimr, Leiter Produktmarketing LHD, </w:t>
            </w:r>
            <w:r w:rsidR="007D549D">
              <w:rPr>
                <w:rFonts w:ascii="Century Gothic" w:hAnsi="Century Gothic"/>
                <w:lang w:val="de-DE"/>
              </w:rPr>
              <w:br/>
            </w:r>
            <w:r w:rsidRPr="00067E05">
              <w:rPr>
                <w:rFonts w:ascii="Century Gothic" w:hAnsi="Century Gothic"/>
                <w:lang w:val="de-DE"/>
              </w:rPr>
              <w:t>Uponor GmbH</w:t>
            </w:r>
            <w:r w:rsidR="00891E07" w:rsidRPr="00067E05">
              <w:rPr>
                <w:rFonts w:ascii="Century Gothic" w:hAnsi="Century Gothic"/>
                <w:lang w:val="de-DE"/>
              </w:rPr>
              <w:br/>
            </w:r>
            <w:r w:rsidR="001419D5" w:rsidRPr="00067E05">
              <w:rPr>
                <w:rFonts w:ascii="Century Gothic" w:hAnsi="Century Gothic"/>
                <w:b/>
                <w:lang w:val="de-DE"/>
              </w:rPr>
              <w:t>Quelle</w:t>
            </w:r>
            <w:r w:rsidR="00845BAC" w:rsidRPr="00067E05">
              <w:rPr>
                <w:rFonts w:ascii="Century Gothic" w:hAnsi="Century Gothic"/>
                <w:b/>
                <w:lang w:val="de-DE"/>
              </w:rPr>
              <w:t>: Uponor</w:t>
            </w:r>
          </w:p>
          <w:p w14:paraId="4F4C91CF" w14:textId="77777777" w:rsidR="00845BAC" w:rsidRPr="00067E05" w:rsidRDefault="00845BAC" w:rsidP="00845BAC">
            <w:pPr>
              <w:spacing w:line="260" w:lineRule="atLeast"/>
              <w:rPr>
                <w:rFonts w:ascii="Century Gothic" w:hAnsi="Century Gothic"/>
                <w:sz w:val="18"/>
                <w:szCs w:val="18"/>
                <w:lang w:val="de-DE"/>
              </w:rPr>
            </w:pPr>
          </w:p>
        </w:tc>
      </w:tr>
      <w:tr w:rsidR="00845BAC" w:rsidRPr="00067E05" w14:paraId="79138972" w14:textId="77777777" w:rsidTr="0055422F">
        <w:tc>
          <w:tcPr>
            <w:tcW w:w="3969" w:type="dxa"/>
            <w:vAlign w:val="center"/>
          </w:tcPr>
          <w:p w14:paraId="74CA9E3E" w14:textId="77777777" w:rsidR="00E64891" w:rsidRPr="00067E05" w:rsidRDefault="00E64891" w:rsidP="00845BAC">
            <w:pPr>
              <w:spacing w:line="260" w:lineRule="atLeast"/>
              <w:rPr>
                <w:rFonts w:ascii="Century Gothic" w:hAnsi="Century Gothic"/>
                <w:sz w:val="18"/>
                <w:szCs w:val="18"/>
                <w:lang w:val="de-DE"/>
              </w:rPr>
            </w:pPr>
          </w:p>
          <w:p w14:paraId="1C25B30D" w14:textId="1784762D" w:rsidR="00845BAC" w:rsidRPr="00067E05" w:rsidRDefault="00067E05" w:rsidP="00845BAC">
            <w:pPr>
              <w:spacing w:line="260" w:lineRule="atLeast"/>
              <w:rPr>
                <w:rFonts w:ascii="Century Gothic" w:hAnsi="Century Gothic"/>
                <w:sz w:val="18"/>
                <w:szCs w:val="18"/>
                <w:lang w:val="de-DE"/>
              </w:rPr>
            </w:pPr>
            <w:r>
              <w:rPr>
                <w:noProof/>
                <w:szCs w:val="18"/>
                <w:lang w:val="de-DE"/>
              </w:rPr>
              <w:drawing>
                <wp:inline distT="0" distB="0" distL="0" distR="0" wp14:anchorId="4FB6658D" wp14:editId="2362BDD2">
                  <wp:extent cx="2039881" cy="176022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41926" cy="1761985"/>
                          </a:xfrm>
                          <a:prstGeom prst="rect">
                            <a:avLst/>
                          </a:prstGeom>
                          <a:noFill/>
                          <a:ln>
                            <a:noFill/>
                          </a:ln>
                        </pic:spPr>
                      </pic:pic>
                    </a:graphicData>
                  </a:graphic>
                </wp:inline>
              </w:drawing>
            </w:r>
          </w:p>
          <w:p w14:paraId="6D52BD61" w14:textId="77777777" w:rsidR="00E64891" w:rsidRPr="00067E05" w:rsidRDefault="00E64891" w:rsidP="00845BAC">
            <w:pPr>
              <w:spacing w:line="260" w:lineRule="atLeast"/>
              <w:rPr>
                <w:rFonts w:ascii="Century Gothic" w:hAnsi="Century Gothic"/>
                <w:sz w:val="18"/>
                <w:szCs w:val="18"/>
                <w:lang w:val="de-DE"/>
              </w:rPr>
            </w:pPr>
          </w:p>
        </w:tc>
        <w:tc>
          <w:tcPr>
            <w:tcW w:w="3192" w:type="dxa"/>
            <w:vAlign w:val="center"/>
          </w:tcPr>
          <w:p w14:paraId="06FF4246" w14:textId="77777777" w:rsidR="00067E05" w:rsidRPr="00067E05" w:rsidRDefault="00067E05" w:rsidP="00067E05">
            <w:pPr>
              <w:spacing w:line="260" w:lineRule="atLeast"/>
              <w:rPr>
                <w:rFonts w:ascii="Century Gothic" w:hAnsi="Century Gothic"/>
                <w:sz w:val="18"/>
                <w:szCs w:val="18"/>
                <w:lang w:val="de-DE"/>
              </w:rPr>
            </w:pPr>
            <w:r w:rsidRPr="00067E05">
              <w:rPr>
                <w:rFonts w:ascii="Century Gothic" w:hAnsi="Century Gothic"/>
                <w:b/>
                <w:sz w:val="18"/>
                <w:szCs w:val="18"/>
                <w:lang w:val="de-DE"/>
              </w:rPr>
              <w:t>Entwicklung der Wärmenetze.jpg</w:t>
            </w:r>
            <w:r w:rsidR="00246A1A" w:rsidRPr="00067E05">
              <w:rPr>
                <w:rFonts w:ascii="Century Gothic" w:hAnsi="Century Gothic"/>
                <w:sz w:val="18"/>
                <w:szCs w:val="18"/>
                <w:lang w:val="de-DE"/>
              </w:rPr>
              <w:br/>
            </w:r>
            <w:r w:rsidRPr="00067E05">
              <w:rPr>
                <w:rFonts w:ascii="Century Gothic" w:hAnsi="Century Gothic"/>
                <w:sz w:val="18"/>
                <w:szCs w:val="18"/>
                <w:lang w:val="de-DE"/>
              </w:rPr>
              <w:t xml:space="preserve">In Fern- und Nahwärmenetzen wurden im Laufe der Zeit unterschiedliche Rohr- und Dämmmaterialien verwendet. </w:t>
            </w:r>
          </w:p>
          <w:p w14:paraId="1A383344" w14:textId="099E1A20" w:rsidR="0055422F" w:rsidRPr="00067E05" w:rsidRDefault="00067E05" w:rsidP="00067E05">
            <w:pPr>
              <w:spacing w:line="260" w:lineRule="atLeast"/>
              <w:rPr>
                <w:rFonts w:ascii="Century Gothic" w:hAnsi="Century Gothic"/>
                <w:sz w:val="18"/>
                <w:szCs w:val="18"/>
                <w:lang w:val="de-DE"/>
              </w:rPr>
            </w:pPr>
            <w:r w:rsidRPr="00067E05">
              <w:rPr>
                <w:rFonts w:ascii="Century Gothic" w:hAnsi="Century Gothic"/>
                <w:sz w:val="18"/>
                <w:szCs w:val="18"/>
                <w:lang w:val="de-DE"/>
              </w:rPr>
              <w:t>Der Trend zu niedrigeren Betriebstemperaturen hat den Einsatz neuer, innovativer Materialien ermöglicht. Dies hat die Energieeffizienz stark erhöht und thermischen Verluste minimiert.</w:t>
            </w:r>
            <w:r w:rsidR="00E64891" w:rsidRPr="00067E05">
              <w:rPr>
                <w:rFonts w:ascii="Century Gothic" w:hAnsi="Century Gothic"/>
                <w:sz w:val="18"/>
                <w:szCs w:val="18"/>
                <w:lang w:val="de-DE"/>
              </w:rPr>
              <w:br/>
            </w:r>
            <w:r w:rsidR="001419D5" w:rsidRPr="00067E05">
              <w:rPr>
                <w:rFonts w:ascii="Century Gothic" w:hAnsi="Century Gothic"/>
                <w:b/>
                <w:sz w:val="18"/>
                <w:szCs w:val="18"/>
                <w:lang w:val="de-DE"/>
              </w:rPr>
              <w:t>Quelle: Uponor</w:t>
            </w:r>
          </w:p>
        </w:tc>
      </w:tr>
      <w:tr w:rsidR="00845BAC" w:rsidRPr="00067E05" w14:paraId="74909716" w14:textId="77777777" w:rsidTr="0055422F">
        <w:trPr>
          <w:trHeight w:val="2354"/>
        </w:trPr>
        <w:tc>
          <w:tcPr>
            <w:tcW w:w="3969" w:type="dxa"/>
            <w:vAlign w:val="center"/>
          </w:tcPr>
          <w:p w14:paraId="7D8CE122" w14:textId="3FD73893" w:rsidR="00845BAC" w:rsidRPr="00067E05" w:rsidRDefault="00067E05" w:rsidP="00845BAC">
            <w:pPr>
              <w:spacing w:line="260" w:lineRule="atLeast"/>
              <w:rPr>
                <w:rFonts w:ascii="Century Gothic" w:hAnsi="Century Gothic"/>
                <w:noProof/>
                <w:sz w:val="18"/>
                <w:szCs w:val="18"/>
                <w:lang w:val="de-DE"/>
              </w:rPr>
            </w:pPr>
            <w:r>
              <w:rPr>
                <w:noProof/>
              </w:rPr>
              <w:drawing>
                <wp:inline distT="0" distB="0" distL="0" distR="0" wp14:anchorId="3EA22529" wp14:editId="6D7873DA">
                  <wp:extent cx="2340429" cy="1483067"/>
                  <wp:effectExtent l="0" t="0" r="3175" b="317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346564" cy="1486955"/>
                          </a:xfrm>
                          <a:prstGeom prst="rect">
                            <a:avLst/>
                          </a:prstGeom>
                          <a:noFill/>
                          <a:ln>
                            <a:noFill/>
                          </a:ln>
                        </pic:spPr>
                      </pic:pic>
                    </a:graphicData>
                  </a:graphic>
                </wp:inline>
              </w:drawing>
            </w:r>
          </w:p>
        </w:tc>
        <w:tc>
          <w:tcPr>
            <w:tcW w:w="3192" w:type="dxa"/>
            <w:vAlign w:val="center"/>
          </w:tcPr>
          <w:p w14:paraId="20A5C5F9" w14:textId="77777777" w:rsidR="00845BAC" w:rsidRPr="00067E05" w:rsidRDefault="00845BAC" w:rsidP="00845BAC">
            <w:pPr>
              <w:spacing w:line="260" w:lineRule="atLeast"/>
              <w:rPr>
                <w:rFonts w:ascii="Century Gothic" w:hAnsi="Century Gothic"/>
                <w:bCs/>
                <w:sz w:val="18"/>
                <w:szCs w:val="18"/>
                <w:lang w:val="de-DE"/>
              </w:rPr>
            </w:pPr>
          </w:p>
          <w:p w14:paraId="12A8953C" w14:textId="584C5767" w:rsidR="00845BAC" w:rsidRPr="00067E05" w:rsidRDefault="00067E05" w:rsidP="00845BAC">
            <w:pPr>
              <w:spacing w:line="260" w:lineRule="atLeast"/>
              <w:rPr>
                <w:rFonts w:ascii="Century Gothic" w:hAnsi="Century Gothic"/>
                <w:bCs/>
                <w:sz w:val="18"/>
                <w:szCs w:val="18"/>
                <w:lang w:val="de-DE"/>
              </w:rPr>
            </w:pPr>
            <w:proofErr w:type="spellStart"/>
            <w:r w:rsidRPr="00067E05">
              <w:rPr>
                <w:rFonts w:ascii="Century Gothic" w:hAnsi="Century Gothic"/>
                <w:b/>
                <w:sz w:val="18"/>
                <w:szCs w:val="18"/>
                <w:lang w:val="de-DE"/>
              </w:rPr>
              <w:t>Ecoflex</w:t>
            </w:r>
            <w:proofErr w:type="spellEnd"/>
            <w:r w:rsidRPr="00067E05">
              <w:rPr>
                <w:rFonts w:ascii="Century Gothic" w:hAnsi="Century Gothic"/>
                <w:b/>
                <w:sz w:val="18"/>
                <w:szCs w:val="18"/>
                <w:lang w:val="de-DE"/>
              </w:rPr>
              <w:t xml:space="preserve"> VIP.jpg</w:t>
            </w:r>
            <w:r w:rsidR="00246A1A" w:rsidRPr="00067E05">
              <w:rPr>
                <w:rFonts w:ascii="Century Gothic" w:hAnsi="Century Gothic"/>
                <w:sz w:val="18"/>
                <w:szCs w:val="18"/>
                <w:lang w:val="de-DE"/>
              </w:rPr>
              <w:br/>
            </w:r>
            <w:r w:rsidRPr="00067E05">
              <w:rPr>
                <w:rFonts w:ascii="Century Gothic" w:hAnsi="Century Gothic"/>
                <w:sz w:val="18"/>
                <w:szCs w:val="18"/>
                <w:lang w:val="de-DE"/>
              </w:rPr>
              <w:t xml:space="preserve">Mit </w:t>
            </w:r>
            <w:proofErr w:type="spellStart"/>
            <w:r w:rsidRPr="00067E05">
              <w:rPr>
                <w:rFonts w:ascii="Century Gothic" w:hAnsi="Century Gothic"/>
                <w:sz w:val="18"/>
                <w:szCs w:val="18"/>
                <w:lang w:val="de-DE"/>
              </w:rPr>
              <w:t>Ecoflex</w:t>
            </w:r>
            <w:proofErr w:type="spellEnd"/>
            <w:r w:rsidRPr="00067E05">
              <w:rPr>
                <w:rFonts w:ascii="Century Gothic" w:hAnsi="Century Gothic"/>
                <w:sz w:val="18"/>
                <w:szCs w:val="18"/>
                <w:lang w:val="de-DE"/>
              </w:rPr>
              <w:t xml:space="preserve"> VIP hat Uponor eine Brancheninnovation für Nahwärmenetze vorgestellt. Die Rohre haben dank ihres innovativen Dämmstoffs den niedrigsten Lambda-Wert auf dem Markt. Die Dämmleistung ist zehnmal besser als eine Weichschaumdämmung und fünfmal besser als eine PUR-Schaum-Dämmung.</w:t>
            </w:r>
            <w:r w:rsidR="00E64891" w:rsidRPr="00067E05">
              <w:rPr>
                <w:rFonts w:ascii="Century Gothic" w:hAnsi="Century Gothic"/>
                <w:sz w:val="18"/>
                <w:szCs w:val="18"/>
                <w:lang w:val="de-DE"/>
              </w:rPr>
              <w:br/>
            </w:r>
            <w:r w:rsidR="001419D5" w:rsidRPr="00067E05">
              <w:rPr>
                <w:rFonts w:ascii="Century Gothic" w:hAnsi="Century Gothic"/>
                <w:b/>
                <w:sz w:val="18"/>
                <w:szCs w:val="18"/>
                <w:lang w:val="de-DE"/>
              </w:rPr>
              <w:t>Quelle: Uponor</w:t>
            </w:r>
          </w:p>
          <w:p w14:paraId="6871E5FA" w14:textId="77777777" w:rsidR="00845BAC" w:rsidRPr="00067E05" w:rsidRDefault="00845BAC" w:rsidP="00845BAC">
            <w:pPr>
              <w:spacing w:line="260" w:lineRule="atLeast"/>
              <w:rPr>
                <w:rFonts w:ascii="Century Gothic" w:hAnsi="Century Gothic"/>
                <w:b/>
                <w:sz w:val="18"/>
                <w:szCs w:val="18"/>
                <w:lang w:val="de-DE"/>
              </w:rPr>
            </w:pPr>
          </w:p>
        </w:tc>
      </w:tr>
      <w:tr w:rsidR="00067E05" w:rsidRPr="00067E05" w14:paraId="1DE0750A" w14:textId="77777777" w:rsidTr="0055422F">
        <w:trPr>
          <w:trHeight w:val="2354"/>
        </w:trPr>
        <w:tc>
          <w:tcPr>
            <w:tcW w:w="3969" w:type="dxa"/>
            <w:vAlign w:val="center"/>
          </w:tcPr>
          <w:p w14:paraId="4724AB0C" w14:textId="69AD760E" w:rsidR="00067E05" w:rsidRDefault="00067E05" w:rsidP="00845BAC">
            <w:pPr>
              <w:spacing w:line="260" w:lineRule="atLeast"/>
              <w:rPr>
                <w:noProof/>
              </w:rPr>
            </w:pPr>
            <w:r w:rsidRPr="00A959D9">
              <w:rPr>
                <w:noProof/>
                <w:sz w:val="18"/>
                <w:szCs w:val="18"/>
                <w:lang w:val="de-DE"/>
              </w:rPr>
              <w:lastRenderedPageBreak/>
              <w:drawing>
                <wp:inline distT="0" distB="0" distL="0" distR="0" wp14:anchorId="3E96F21E" wp14:editId="3FD34C7A">
                  <wp:extent cx="2383155" cy="158686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MC_131118_uponor_scunthorpe-74_k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83155" cy="1586865"/>
                          </a:xfrm>
                          <a:prstGeom prst="rect">
                            <a:avLst/>
                          </a:prstGeom>
                        </pic:spPr>
                      </pic:pic>
                    </a:graphicData>
                  </a:graphic>
                </wp:inline>
              </w:drawing>
            </w:r>
          </w:p>
        </w:tc>
        <w:tc>
          <w:tcPr>
            <w:tcW w:w="3192" w:type="dxa"/>
            <w:vAlign w:val="center"/>
          </w:tcPr>
          <w:p w14:paraId="6F5463B0" w14:textId="77777777" w:rsidR="00067E05" w:rsidRPr="00067E05" w:rsidRDefault="00067E05" w:rsidP="00067E05">
            <w:pPr>
              <w:spacing w:line="260" w:lineRule="atLeast"/>
              <w:rPr>
                <w:rFonts w:ascii="Century Gothic" w:hAnsi="Century Gothic"/>
                <w:bCs/>
                <w:sz w:val="18"/>
                <w:szCs w:val="18"/>
                <w:lang w:val="de-DE"/>
              </w:rPr>
            </w:pPr>
            <w:proofErr w:type="spellStart"/>
            <w:r w:rsidRPr="00067E05">
              <w:rPr>
                <w:rFonts w:ascii="Century Gothic" w:hAnsi="Century Gothic"/>
                <w:b/>
                <w:bCs/>
                <w:sz w:val="18"/>
                <w:szCs w:val="18"/>
                <w:lang w:val="de-DE"/>
              </w:rPr>
              <w:t>Scunthorpe</w:t>
            </w:r>
            <w:proofErr w:type="spellEnd"/>
            <w:r w:rsidRPr="00067E05">
              <w:rPr>
                <w:rFonts w:ascii="Century Gothic" w:hAnsi="Century Gothic"/>
                <w:b/>
                <w:bCs/>
                <w:sz w:val="18"/>
                <w:szCs w:val="18"/>
                <w:lang w:val="de-DE"/>
              </w:rPr>
              <w:t xml:space="preserve"> Kundenreferenz.jpg </w:t>
            </w:r>
            <w:r w:rsidRPr="00067E05">
              <w:rPr>
                <w:rFonts w:ascii="Century Gothic" w:hAnsi="Century Gothic"/>
                <w:bCs/>
                <w:sz w:val="18"/>
                <w:szCs w:val="18"/>
                <w:lang w:val="de-DE"/>
              </w:rPr>
              <w:br/>
              <w:t xml:space="preserve">Das flexible vorgedämmte Rohrsystem </w:t>
            </w:r>
            <w:proofErr w:type="spellStart"/>
            <w:r w:rsidRPr="00067E05">
              <w:rPr>
                <w:rFonts w:ascii="Century Gothic" w:hAnsi="Century Gothic"/>
                <w:bCs/>
                <w:sz w:val="18"/>
                <w:szCs w:val="18"/>
                <w:lang w:val="de-DE"/>
              </w:rPr>
              <w:t>Ecoflex</w:t>
            </w:r>
            <w:proofErr w:type="spellEnd"/>
            <w:r w:rsidRPr="00067E05">
              <w:rPr>
                <w:rFonts w:ascii="Century Gothic" w:hAnsi="Century Gothic"/>
                <w:bCs/>
                <w:sz w:val="18"/>
                <w:szCs w:val="18"/>
                <w:lang w:val="de-DE"/>
              </w:rPr>
              <w:t xml:space="preserve"> von Uponor war die richtige Wahl für Market Hill in </w:t>
            </w:r>
            <w:proofErr w:type="spellStart"/>
            <w:r w:rsidRPr="00067E05">
              <w:rPr>
                <w:rFonts w:ascii="Century Gothic" w:hAnsi="Century Gothic"/>
                <w:bCs/>
                <w:sz w:val="18"/>
                <w:szCs w:val="18"/>
                <w:lang w:val="de-DE"/>
              </w:rPr>
              <w:t>Scunthorpe</w:t>
            </w:r>
            <w:proofErr w:type="spellEnd"/>
            <w:r w:rsidRPr="00067E05">
              <w:rPr>
                <w:rFonts w:ascii="Century Gothic" w:hAnsi="Century Gothic"/>
                <w:bCs/>
                <w:sz w:val="18"/>
                <w:szCs w:val="18"/>
                <w:lang w:val="de-DE"/>
              </w:rPr>
              <w:t>, Großbritannien, weil es sich durch eine längere Lebensdauer auszeichnet und über weite Distanzen verbindungsfreie Verlegungen ermöglicht, die zudem die Installation beschleunigen und erleichtern.</w:t>
            </w:r>
          </w:p>
          <w:p w14:paraId="13815A24" w14:textId="77777777" w:rsidR="00067E05" w:rsidRPr="00067E05" w:rsidRDefault="00067E05" w:rsidP="00067E05">
            <w:pPr>
              <w:spacing w:line="260" w:lineRule="atLeast"/>
              <w:rPr>
                <w:rFonts w:ascii="Century Gothic" w:hAnsi="Century Gothic"/>
                <w:b/>
                <w:bCs/>
                <w:sz w:val="18"/>
                <w:szCs w:val="18"/>
                <w:lang w:val="en-GB"/>
              </w:rPr>
            </w:pPr>
            <w:r w:rsidRPr="00067E05">
              <w:rPr>
                <w:rFonts w:ascii="Century Gothic" w:hAnsi="Century Gothic"/>
                <w:b/>
                <w:bCs/>
                <w:sz w:val="18"/>
                <w:szCs w:val="18"/>
                <w:lang w:val="en-GB"/>
              </w:rPr>
              <w:t>Quelle: Uponor</w:t>
            </w:r>
          </w:p>
          <w:p w14:paraId="64C2BD2E" w14:textId="77777777" w:rsidR="00067E05" w:rsidRPr="00067E05" w:rsidRDefault="00067E05" w:rsidP="00845BAC">
            <w:pPr>
              <w:spacing w:line="260" w:lineRule="atLeast"/>
              <w:rPr>
                <w:rFonts w:ascii="Century Gothic" w:hAnsi="Century Gothic"/>
                <w:bCs/>
                <w:sz w:val="18"/>
                <w:szCs w:val="18"/>
                <w:lang w:val="de-DE"/>
              </w:rPr>
            </w:pPr>
          </w:p>
        </w:tc>
      </w:tr>
      <w:tr w:rsidR="00067E05" w:rsidRPr="00067E05" w14:paraId="68E469B3" w14:textId="77777777" w:rsidTr="0055422F">
        <w:trPr>
          <w:trHeight w:val="2354"/>
        </w:trPr>
        <w:tc>
          <w:tcPr>
            <w:tcW w:w="3969" w:type="dxa"/>
            <w:vAlign w:val="center"/>
          </w:tcPr>
          <w:p w14:paraId="0354CDDB" w14:textId="0346F0CC" w:rsidR="00067E05" w:rsidRDefault="00067E05" w:rsidP="00845BAC">
            <w:pPr>
              <w:spacing w:line="260" w:lineRule="atLeast"/>
              <w:rPr>
                <w:noProof/>
              </w:rPr>
            </w:pPr>
            <w:r w:rsidRPr="00A959D9">
              <w:rPr>
                <w:noProof/>
                <w:sz w:val="16"/>
                <w:szCs w:val="16"/>
                <w:lang w:val="de-DE"/>
              </w:rPr>
              <w:drawing>
                <wp:inline distT="0" distB="0" distL="0" distR="0" wp14:anchorId="53906A45" wp14:editId="6649C0B1">
                  <wp:extent cx="1439872" cy="2160000"/>
                  <wp:effectExtent l="0" t="0" r="825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IP-Installation_Finland.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39872" cy="2160000"/>
                          </a:xfrm>
                          <a:prstGeom prst="rect">
                            <a:avLst/>
                          </a:prstGeom>
                        </pic:spPr>
                      </pic:pic>
                    </a:graphicData>
                  </a:graphic>
                </wp:inline>
              </w:drawing>
            </w:r>
          </w:p>
        </w:tc>
        <w:tc>
          <w:tcPr>
            <w:tcW w:w="3192" w:type="dxa"/>
            <w:vAlign w:val="center"/>
          </w:tcPr>
          <w:p w14:paraId="3B0E9569" w14:textId="77777777" w:rsidR="00067E05" w:rsidRPr="00067E05" w:rsidRDefault="00067E05" w:rsidP="00067E05">
            <w:pPr>
              <w:spacing w:line="260" w:lineRule="atLeast"/>
              <w:rPr>
                <w:rFonts w:ascii="Century Gothic" w:hAnsi="Century Gothic"/>
                <w:bCs/>
                <w:sz w:val="18"/>
                <w:szCs w:val="18"/>
                <w:lang w:val="de-DE"/>
              </w:rPr>
            </w:pPr>
            <w:r w:rsidRPr="00067E05">
              <w:rPr>
                <w:rFonts w:ascii="Century Gothic" w:hAnsi="Century Gothic"/>
                <w:b/>
                <w:bCs/>
                <w:sz w:val="18"/>
                <w:szCs w:val="18"/>
                <w:lang w:val="de-DE"/>
              </w:rPr>
              <w:t xml:space="preserve">Ecoflex-VIP_Einbau.jpg </w:t>
            </w:r>
            <w:r w:rsidRPr="00067E05">
              <w:rPr>
                <w:rFonts w:ascii="Century Gothic" w:hAnsi="Century Gothic"/>
                <w:bCs/>
                <w:sz w:val="18"/>
                <w:szCs w:val="18"/>
                <w:lang w:val="de-DE"/>
              </w:rPr>
              <w:br/>
              <w:t xml:space="preserve">Die neuen </w:t>
            </w:r>
            <w:proofErr w:type="spellStart"/>
            <w:r w:rsidRPr="00067E05">
              <w:rPr>
                <w:rFonts w:ascii="Century Gothic" w:hAnsi="Century Gothic"/>
                <w:bCs/>
                <w:sz w:val="18"/>
                <w:szCs w:val="18"/>
                <w:lang w:val="de-DE"/>
              </w:rPr>
              <w:t>Ecoflex</w:t>
            </w:r>
            <w:proofErr w:type="spellEnd"/>
            <w:r w:rsidRPr="00067E05">
              <w:rPr>
                <w:rFonts w:ascii="Century Gothic" w:hAnsi="Century Gothic"/>
                <w:bCs/>
                <w:sz w:val="18"/>
                <w:szCs w:val="18"/>
                <w:lang w:val="de-DE"/>
              </w:rPr>
              <w:t xml:space="preserve"> VIP Rohre sind durch ihr kompaktes Dämmmaterial und den geringen Biegeradius besonders flexibel und einfach vor Ort zu verlegen.</w:t>
            </w:r>
          </w:p>
          <w:p w14:paraId="3986A42D" w14:textId="77777777" w:rsidR="00067E05" w:rsidRPr="00067E05" w:rsidRDefault="00067E05" w:rsidP="00067E05">
            <w:pPr>
              <w:spacing w:line="260" w:lineRule="atLeast"/>
              <w:rPr>
                <w:rFonts w:ascii="Century Gothic" w:hAnsi="Century Gothic"/>
                <w:b/>
                <w:bCs/>
                <w:sz w:val="18"/>
                <w:szCs w:val="18"/>
                <w:lang w:val="en-GB"/>
              </w:rPr>
            </w:pPr>
            <w:r w:rsidRPr="00067E05">
              <w:rPr>
                <w:rFonts w:ascii="Century Gothic" w:hAnsi="Century Gothic"/>
                <w:b/>
                <w:bCs/>
                <w:sz w:val="18"/>
                <w:szCs w:val="18"/>
                <w:lang w:val="en-GB"/>
              </w:rPr>
              <w:t>Quelle: Uponor</w:t>
            </w:r>
          </w:p>
          <w:p w14:paraId="676A023A" w14:textId="77777777" w:rsidR="00067E05" w:rsidRPr="00067E05" w:rsidRDefault="00067E05" w:rsidP="00845BAC">
            <w:pPr>
              <w:spacing w:line="260" w:lineRule="atLeast"/>
              <w:rPr>
                <w:rFonts w:ascii="Century Gothic" w:hAnsi="Century Gothic"/>
                <w:bCs/>
                <w:sz w:val="18"/>
                <w:szCs w:val="18"/>
                <w:lang w:val="de-DE"/>
              </w:rPr>
            </w:pPr>
          </w:p>
        </w:tc>
      </w:tr>
    </w:tbl>
    <w:p w14:paraId="6A011D14" w14:textId="77777777" w:rsidR="00845BAC" w:rsidRPr="00067E05" w:rsidRDefault="00845BAC" w:rsidP="0048292F">
      <w:pPr>
        <w:spacing w:line="260" w:lineRule="atLeast"/>
        <w:rPr>
          <w:rFonts w:ascii="Century Gothic" w:hAnsi="Century Gothic"/>
          <w:lang w:val="de-DE"/>
        </w:rPr>
      </w:pPr>
    </w:p>
    <w:p w14:paraId="7BD865E4" w14:textId="53D625BF" w:rsidR="00334254" w:rsidRDefault="00334254" w:rsidP="0048292F">
      <w:pPr>
        <w:spacing w:line="260" w:lineRule="atLeast"/>
        <w:rPr>
          <w:rFonts w:ascii="Century Gothic" w:hAnsi="Century Gothic"/>
          <w:b/>
          <w:bCs/>
          <w:lang w:val="de-DE"/>
        </w:rPr>
      </w:pPr>
    </w:p>
    <w:p w14:paraId="59730127" w14:textId="77777777" w:rsidR="00067E05" w:rsidRPr="00067E05" w:rsidRDefault="00067E05" w:rsidP="0048292F">
      <w:pPr>
        <w:spacing w:line="260" w:lineRule="atLeast"/>
        <w:rPr>
          <w:rFonts w:ascii="Century Gothic" w:hAnsi="Century Gothic"/>
          <w:b/>
          <w:bCs/>
          <w:lang w:val="de-DE"/>
        </w:rPr>
      </w:pPr>
    </w:p>
    <w:p w14:paraId="37C9C434" w14:textId="77777777" w:rsidR="004231FB" w:rsidRPr="00067E05" w:rsidRDefault="008C5DAB" w:rsidP="008C5DAB">
      <w:pPr>
        <w:pStyle w:val="Listenabsatz"/>
        <w:spacing w:line="260" w:lineRule="atLeast"/>
        <w:jc w:val="center"/>
        <w:rPr>
          <w:rFonts w:ascii="Century Gothic" w:hAnsi="Century Gothic"/>
          <w:b/>
          <w:bCs/>
          <w:color w:val="0062C8"/>
          <w:sz w:val="16"/>
          <w:szCs w:val="16"/>
          <w:lang w:val="de-DE"/>
        </w:rPr>
      </w:pPr>
      <w:r w:rsidRPr="00067E05">
        <w:rPr>
          <w:rFonts w:ascii="Century Gothic" w:hAnsi="Century Gothic"/>
          <w:b/>
          <w:bCs/>
          <w:color w:val="0062C8"/>
          <w:sz w:val="16"/>
          <w:szCs w:val="16"/>
          <w:lang w:val="de-DE"/>
        </w:rPr>
        <w:t>- - - - - - - - - - - - - - - - - - - - - - - - - - - -</w:t>
      </w:r>
    </w:p>
    <w:p w14:paraId="5278D9C7" w14:textId="77777777" w:rsidR="00057A6E" w:rsidRPr="00067E05" w:rsidRDefault="00057A6E" w:rsidP="004231FB">
      <w:pPr>
        <w:spacing w:line="260" w:lineRule="atLeast"/>
        <w:jc w:val="center"/>
        <w:rPr>
          <w:rFonts w:ascii="Century Gothic" w:hAnsi="Century Gothic"/>
          <w:b/>
          <w:bCs/>
          <w:lang w:val="de-DE"/>
        </w:rPr>
      </w:pPr>
    </w:p>
    <w:p w14:paraId="01478DCD" w14:textId="28936640" w:rsidR="004231FB" w:rsidRDefault="004231FB" w:rsidP="004231FB">
      <w:pPr>
        <w:spacing w:line="260" w:lineRule="atLeast"/>
        <w:jc w:val="center"/>
        <w:rPr>
          <w:rFonts w:ascii="Century Gothic" w:hAnsi="Century Gothic"/>
          <w:b/>
          <w:bCs/>
          <w:lang w:val="de-DE"/>
        </w:rPr>
      </w:pPr>
    </w:p>
    <w:p w14:paraId="39C66F0E" w14:textId="77777777" w:rsidR="00067E05" w:rsidRPr="00067E05" w:rsidRDefault="00067E05" w:rsidP="004231FB">
      <w:pPr>
        <w:spacing w:line="260" w:lineRule="atLeast"/>
        <w:jc w:val="center"/>
        <w:rPr>
          <w:rFonts w:ascii="Century Gothic" w:hAnsi="Century Gothic"/>
          <w:b/>
          <w:bCs/>
          <w:lang w:val="de-DE"/>
        </w:rPr>
      </w:pPr>
    </w:p>
    <w:p w14:paraId="3117912B" w14:textId="77777777" w:rsidR="004231FB" w:rsidRPr="00067E05" w:rsidRDefault="004231FB" w:rsidP="00467E8D">
      <w:pPr>
        <w:pStyle w:val="UponorPressContactHead"/>
        <w:rPr>
          <w:rFonts w:ascii="Century Gothic" w:hAnsi="Century Gothic"/>
          <w:lang w:val="de-DE"/>
        </w:rPr>
      </w:pPr>
      <w:r w:rsidRPr="00067E05">
        <w:rPr>
          <w:rFonts w:ascii="Century Gothic" w:hAnsi="Century Gothic"/>
          <w:lang w:val="de-DE"/>
        </w:rPr>
        <w:t>Press</w:t>
      </w:r>
      <w:r w:rsidR="004D0B5B" w:rsidRPr="00067E05">
        <w:rPr>
          <w:rFonts w:ascii="Century Gothic" w:hAnsi="Century Gothic"/>
          <w:lang w:val="de-DE"/>
        </w:rPr>
        <w:t>ekontakt</w:t>
      </w:r>
      <w:r w:rsidRPr="00067E05">
        <w:rPr>
          <w:rFonts w:ascii="Century Gothic" w:hAnsi="Century Gothic"/>
          <w:lang w:val="de-DE"/>
        </w:rPr>
        <w:t>:</w:t>
      </w:r>
    </w:p>
    <w:p w14:paraId="7028F217" w14:textId="77777777" w:rsidR="004231FB" w:rsidRPr="00067E05"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067E05" w14:paraId="12533E43" w14:textId="77777777" w:rsidTr="0095033B">
        <w:tc>
          <w:tcPr>
            <w:tcW w:w="3686" w:type="dxa"/>
          </w:tcPr>
          <w:p w14:paraId="6DDC4F08" w14:textId="77777777" w:rsidR="004231FB" w:rsidRPr="00196AFA" w:rsidRDefault="004231FB" w:rsidP="00467E8D">
            <w:pPr>
              <w:pStyle w:val="UponorPressContactHead"/>
              <w:ind w:right="1333"/>
              <w:rPr>
                <w:rFonts w:ascii="Century Gothic" w:hAnsi="Century Gothic"/>
                <w:lang w:val="en-GB"/>
              </w:rPr>
            </w:pPr>
            <w:r w:rsidRPr="00196AFA">
              <w:rPr>
                <w:rFonts w:ascii="Century Gothic" w:hAnsi="Century Gothic"/>
                <w:lang w:val="en-GB"/>
              </w:rPr>
              <w:t>Michaela</w:t>
            </w:r>
            <w:r w:rsidR="00467E8D" w:rsidRPr="00196AFA">
              <w:rPr>
                <w:rFonts w:ascii="Century Gothic" w:hAnsi="Century Gothic"/>
                <w:lang w:val="en-GB"/>
              </w:rPr>
              <w:t xml:space="preserve"> Fr</w:t>
            </w:r>
            <w:r w:rsidRPr="00196AFA">
              <w:rPr>
                <w:rFonts w:ascii="Century Gothic" w:hAnsi="Century Gothic"/>
                <w:lang w:val="en-GB"/>
              </w:rPr>
              <w:t>eytag</w:t>
            </w:r>
          </w:p>
          <w:p w14:paraId="37D0D314" w14:textId="77777777" w:rsidR="004231FB" w:rsidRPr="00196AFA"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196AFA">
              <w:rPr>
                <w:rFonts w:ascii="Century Gothic" w:hAnsi="Century Gothic" w:cs="Arial"/>
                <w:bCs/>
                <w:color w:val="auto"/>
                <w:sz w:val="18"/>
                <w:szCs w:val="18"/>
                <w:lang w:val="en-GB"/>
              </w:rPr>
              <w:tab/>
            </w:r>
            <w:r w:rsidRPr="00196AFA">
              <w:rPr>
                <w:rFonts w:ascii="Century Gothic" w:hAnsi="Century Gothic" w:cs="Arial"/>
                <w:bCs/>
                <w:color w:val="auto"/>
                <w:sz w:val="18"/>
                <w:szCs w:val="18"/>
                <w:lang w:val="en-GB"/>
              </w:rPr>
              <w:tab/>
            </w:r>
          </w:p>
          <w:p w14:paraId="613E72C4" w14:textId="77777777" w:rsidR="004231FB" w:rsidRPr="00196AFA" w:rsidRDefault="004231FB" w:rsidP="00467E8D">
            <w:pPr>
              <w:pStyle w:val="UponorPressContactBoilerplate"/>
              <w:rPr>
                <w:rFonts w:ascii="Century Gothic" w:hAnsi="Century Gothic"/>
                <w:lang w:val="en-GB"/>
              </w:rPr>
            </w:pPr>
            <w:r w:rsidRPr="00196AFA">
              <w:rPr>
                <w:rFonts w:ascii="Century Gothic" w:hAnsi="Century Gothic"/>
                <w:lang w:val="en-GB"/>
              </w:rPr>
              <w:t>Public Relations Manager</w:t>
            </w:r>
          </w:p>
          <w:p w14:paraId="33C5B480" w14:textId="77777777" w:rsidR="004231FB" w:rsidRPr="00196AFA" w:rsidRDefault="004231FB" w:rsidP="00467E8D">
            <w:pPr>
              <w:pStyle w:val="UponorPressContactBoilerplate"/>
              <w:rPr>
                <w:rFonts w:ascii="Century Gothic" w:hAnsi="Century Gothic"/>
                <w:lang w:val="en-GB"/>
              </w:rPr>
            </w:pPr>
            <w:r w:rsidRPr="00196AFA">
              <w:rPr>
                <w:rFonts w:ascii="Century Gothic" w:hAnsi="Century Gothic"/>
                <w:lang w:val="en-GB"/>
              </w:rPr>
              <w:t>Uponor GmbH</w:t>
            </w:r>
          </w:p>
          <w:p w14:paraId="42AA7089" w14:textId="77777777" w:rsidR="004231FB" w:rsidRPr="00196AFA" w:rsidRDefault="004231FB" w:rsidP="00467E8D">
            <w:pPr>
              <w:pStyle w:val="UponorPressContactBoilerplate"/>
              <w:rPr>
                <w:rFonts w:ascii="Century Gothic" w:hAnsi="Century Gothic"/>
                <w:lang w:val="en-GB"/>
              </w:rPr>
            </w:pPr>
            <w:r w:rsidRPr="00196AFA">
              <w:rPr>
                <w:rFonts w:ascii="Century Gothic" w:hAnsi="Century Gothic"/>
                <w:lang w:val="en-GB"/>
              </w:rPr>
              <w:t>Building Solutions Europe</w:t>
            </w:r>
          </w:p>
          <w:p w14:paraId="1FAC100A" w14:textId="77777777" w:rsidR="004231FB" w:rsidRPr="00196AFA" w:rsidRDefault="004231FB" w:rsidP="00467E8D">
            <w:pPr>
              <w:pStyle w:val="UponorPressContactBoilerplate"/>
              <w:rPr>
                <w:rFonts w:ascii="Century Gothic" w:hAnsi="Century Gothic"/>
                <w:lang w:val="en-GB"/>
              </w:rPr>
            </w:pPr>
            <w:r w:rsidRPr="00196AFA">
              <w:rPr>
                <w:rFonts w:ascii="Century Gothic" w:hAnsi="Century Gothic"/>
                <w:lang w:val="en-GB"/>
              </w:rPr>
              <w:t>P +49 (9521) 690 848</w:t>
            </w:r>
          </w:p>
          <w:p w14:paraId="26F00210" w14:textId="77777777" w:rsidR="004231FB" w:rsidRPr="00196AFA" w:rsidRDefault="007D549D" w:rsidP="00467E8D">
            <w:pPr>
              <w:pStyle w:val="UponorPressContactBoilerplate"/>
              <w:rPr>
                <w:rFonts w:ascii="Century Gothic" w:hAnsi="Century Gothic"/>
                <w:lang w:val="en-GB"/>
              </w:rPr>
            </w:pPr>
            <w:hyperlink r:id="rId15" w:history="1">
              <w:r w:rsidR="004231FB" w:rsidRPr="00196AFA">
                <w:rPr>
                  <w:rStyle w:val="Hyperlink"/>
                  <w:rFonts w:ascii="Century Gothic" w:hAnsi="Century Gothic"/>
                  <w:lang w:val="en-GB"/>
                </w:rPr>
                <w:t>michaela.freytag@uponor.com</w:t>
              </w:r>
            </w:hyperlink>
          </w:p>
          <w:p w14:paraId="608BDCA7" w14:textId="77777777" w:rsidR="004231FB" w:rsidRPr="00067E05" w:rsidRDefault="007D549D" w:rsidP="00BE5EC2">
            <w:pPr>
              <w:pStyle w:val="KeinAbsatzformat"/>
              <w:tabs>
                <w:tab w:val="right" w:pos="2721"/>
              </w:tabs>
              <w:suppressAutoHyphens/>
              <w:spacing w:line="260" w:lineRule="atLeast"/>
              <w:rPr>
                <w:rFonts w:ascii="Century Gothic" w:hAnsi="Century Gothic" w:cs="Arial"/>
                <w:bCs/>
                <w:color w:val="auto"/>
                <w:sz w:val="16"/>
                <w:szCs w:val="16"/>
              </w:rPr>
            </w:pPr>
            <w:hyperlink r:id="rId16" w:history="1">
              <w:r w:rsidR="00E64891" w:rsidRPr="00067E05">
                <w:rPr>
                  <w:rStyle w:val="Hyperlink"/>
                  <w:rFonts w:ascii="Century Gothic" w:hAnsi="Century Gothic" w:cs="Arial"/>
                  <w:bCs/>
                  <w:sz w:val="18"/>
                  <w:szCs w:val="18"/>
                </w:rPr>
                <w:t>www.uponor.de</w:t>
              </w:r>
            </w:hyperlink>
          </w:p>
        </w:tc>
        <w:tc>
          <w:tcPr>
            <w:tcW w:w="3260" w:type="dxa"/>
          </w:tcPr>
          <w:p w14:paraId="709CDF63" w14:textId="77777777" w:rsidR="004231FB" w:rsidRPr="00196AFA" w:rsidRDefault="006A67DF" w:rsidP="00467E8D">
            <w:pPr>
              <w:pStyle w:val="UponorPressContactHead"/>
              <w:ind w:right="424"/>
              <w:rPr>
                <w:rFonts w:ascii="Century Gothic" w:hAnsi="Century Gothic"/>
                <w:lang w:val="en-GB"/>
              </w:rPr>
            </w:pPr>
            <w:r w:rsidRPr="00196AFA">
              <w:rPr>
                <w:rFonts w:ascii="Century Gothic" w:hAnsi="Century Gothic"/>
                <w:lang w:val="en-GB"/>
              </w:rPr>
              <w:t>Andreas Dölker</w:t>
            </w:r>
          </w:p>
          <w:p w14:paraId="4D32C84F" w14:textId="77777777" w:rsidR="004231FB" w:rsidRPr="00196AFA" w:rsidRDefault="004231FB" w:rsidP="00BE5EC2">
            <w:pPr>
              <w:shd w:val="clear" w:color="auto" w:fill="FFFFFF"/>
              <w:spacing w:line="260" w:lineRule="atLeast"/>
              <w:ind w:right="1"/>
              <w:rPr>
                <w:rFonts w:ascii="Century Gothic" w:eastAsia="Times New Roman" w:hAnsi="Century Gothic"/>
                <w:bCs/>
                <w:sz w:val="18"/>
                <w:szCs w:val="18"/>
                <w:lang w:val="en-GB"/>
              </w:rPr>
            </w:pPr>
          </w:p>
          <w:p w14:paraId="303B558B" w14:textId="77777777" w:rsidR="004231FB" w:rsidRPr="00196AFA" w:rsidRDefault="004231FB" w:rsidP="00467E8D">
            <w:pPr>
              <w:pStyle w:val="UponorPressContactBoilerplate"/>
              <w:rPr>
                <w:rFonts w:ascii="Century Gothic" w:eastAsiaTheme="minorEastAsia" w:hAnsi="Century Gothic"/>
                <w:bCs w:val="0"/>
                <w:lang w:val="en-GB" w:eastAsia="en-US"/>
              </w:rPr>
            </w:pPr>
            <w:r w:rsidRPr="00196AFA">
              <w:rPr>
                <w:rFonts w:ascii="Century Gothic" w:hAnsi="Century Gothic"/>
                <w:lang w:val="en-GB"/>
              </w:rPr>
              <w:t>Communication Consultants GmbH</w:t>
            </w:r>
            <w:r w:rsidRPr="00196AFA">
              <w:rPr>
                <w:rFonts w:ascii="Century Gothic" w:hAnsi="Century Gothic"/>
                <w:lang w:val="en-GB"/>
              </w:rPr>
              <w:br/>
              <w:t xml:space="preserve">P +49 (711) 97893 </w:t>
            </w:r>
            <w:r w:rsidR="006A67DF" w:rsidRPr="00196AFA">
              <w:rPr>
                <w:rFonts w:ascii="Century Gothic" w:hAnsi="Century Gothic"/>
                <w:lang w:val="en-GB"/>
              </w:rPr>
              <w:t>51</w:t>
            </w:r>
            <w:r w:rsidRPr="00196AFA">
              <w:rPr>
                <w:rFonts w:ascii="Century Gothic" w:hAnsi="Century Gothic"/>
                <w:lang w:val="en-GB"/>
              </w:rPr>
              <w:br/>
            </w:r>
            <w:hyperlink r:id="rId17" w:history="1">
              <w:r w:rsidR="00BE5EC2" w:rsidRPr="00196AFA">
                <w:rPr>
                  <w:rStyle w:val="Hyperlink"/>
                  <w:rFonts w:ascii="Century Gothic" w:eastAsiaTheme="minorEastAsia" w:hAnsi="Century Gothic"/>
                  <w:bCs w:val="0"/>
                  <w:color w:val="4472C4" w:themeColor="accent1"/>
                  <w:lang w:val="en-GB" w:eastAsia="en-US"/>
                </w:rPr>
                <w:t>uponor@cc-stuttgart.de</w:t>
              </w:r>
            </w:hyperlink>
            <w:r w:rsidR="00E64891" w:rsidRPr="00196AFA">
              <w:rPr>
                <w:rStyle w:val="Hyperlink"/>
                <w:rFonts w:ascii="Century Gothic" w:eastAsiaTheme="minorEastAsia" w:hAnsi="Century Gothic"/>
                <w:bCs w:val="0"/>
                <w:color w:val="4472C4" w:themeColor="accent1"/>
                <w:lang w:val="en-GB" w:eastAsia="en-US"/>
              </w:rPr>
              <w:br/>
            </w:r>
            <w:hyperlink r:id="rId18" w:history="1">
              <w:r w:rsidR="00E64891" w:rsidRPr="00196AFA">
                <w:rPr>
                  <w:rStyle w:val="Hyperlink"/>
                  <w:rFonts w:ascii="Century Gothic" w:eastAsiaTheme="minorEastAsia" w:hAnsi="Century Gothic"/>
                  <w:color w:val="4472C4" w:themeColor="accent1"/>
                  <w:lang w:val="en-GB" w:eastAsia="en-US"/>
                </w:rPr>
                <w:t>www.cc-stuttgart.de</w:t>
              </w:r>
            </w:hyperlink>
          </w:p>
          <w:p w14:paraId="6F4D7CFA" w14:textId="77777777" w:rsidR="00BE5EC2" w:rsidRPr="00196AFA"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14:paraId="0AC0679A" w14:textId="77777777" w:rsidR="004231FB" w:rsidRPr="00196AFA"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067E05" w14:paraId="594F17BF" w14:textId="77777777" w:rsidTr="00C63D74">
        <w:tc>
          <w:tcPr>
            <w:tcW w:w="6946" w:type="dxa"/>
            <w:gridSpan w:val="2"/>
          </w:tcPr>
          <w:p w14:paraId="1E88567A" w14:textId="77777777" w:rsidR="00057A6E" w:rsidRPr="00196AFA" w:rsidRDefault="00057A6E" w:rsidP="004231FB">
            <w:pPr>
              <w:shd w:val="clear" w:color="auto" w:fill="FFFFFF"/>
              <w:spacing w:line="260" w:lineRule="atLeast"/>
              <w:ind w:right="1"/>
              <w:rPr>
                <w:rFonts w:ascii="Century Gothic" w:eastAsia="Times New Roman" w:hAnsi="Century Gothic"/>
                <w:bCs/>
                <w:sz w:val="18"/>
                <w:szCs w:val="18"/>
                <w:lang w:val="en-GB"/>
              </w:rPr>
            </w:pPr>
          </w:p>
          <w:p w14:paraId="6F6A3A65" w14:textId="77777777" w:rsidR="00057A6E" w:rsidRPr="00196AFA"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067E05" w14:paraId="246220FB" w14:textId="77777777" w:rsidTr="00C63D74">
        <w:tc>
          <w:tcPr>
            <w:tcW w:w="6946" w:type="dxa"/>
            <w:gridSpan w:val="2"/>
          </w:tcPr>
          <w:p w14:paraId="4A4ED952" w14:textId="77777777" w:rsidR="00DA3D76" w:rsidRPr="00067E05" w:rsidRDefault="004D0B5B" w:rsidP="00467E8D">
            <w:pPr>
              <w:pStyle w:val="UponorPressContactHead"/>
              <w:rPr>
                <w:rFonts w:ascii="Century Gothic" w:hAnsi="Century Gothic"/>
                <w:strike/>
                <w:lang w:val="de-DE"/>
              </w:rPr>
            </w:pPr>
            <w:r w:rsidRPr="00067E05">
              <w:rPr>
                <w:rFonts w:ascii="Century Gothic" w:hAnsi="Century Gothic"/>
                <w:lang w:val="de-DE"/>
              </w:rPr>
              <w:lastRenderedPageBreak/>
              <w:t xml:space="preserve">Über </w:t>
            </w:r>
            <w:r w:rsidR="00DA3D76" w:rsidRPr="00067E05">
              <w:rPr>
                <w:rFonts w:ascii="Century Gothic" w:hAnsi="Century Gothic"/>
                <w:lang w:val="de-DE"/>
              </w:rPr>
              <w:t>Uponor</w:t>
            </w:r>
          </w:p>
          <w:p w14:paraId="4DF3FDF3" w14:textId="259BF74F" w:rsidR="00DA3D76" w:rsidRPr="00067E05" w:rsidRDefault="00D133D8" w:rsidP="004D0B5B">
            <w:pPr>
              <w:pStyle w:val="UponorPressContactBoilerplate"/>
              <w:rPr>
                <w:rFonts w:ascii="Century Gothic" w:hAnsi="Century Gothic"/>
                <w:lang w:val="de-DE"/>
              </w:rPr>
            </w:pPr>
            <w:r w:rsidRPr="00067E05">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067E05">
              <w:rPr>
                <w:rFonts w:ascii="Century Gothic" w:hAnsi="Century Gothic"/>
                <w:lang w:val="de-DE"/>
              </w:rPr>
              <w:t>.</w:t>
            </w:r>
            <w:r w:rsidRPr="00067E05">
              <w:rPr>
                <w:rFonts w:ascii="Century Gothic" w:hAnsi="Century Gothic"/>
                <w:lang w:val="de-DE"/>
              </w:rPr>
              <w:t>700 Mitarbeiter in 26 Ländern in Europa und Nordamerika. 2020 hat der Konzern einen Umsatz von rund 1,1 Milliarden Euro erwirtschaftet. Die Konzernzentrale befindet sich in Finnland. Das Unternehmen ist börsennotiert an der Nasdaq, Helsinki.</w:t>
            </w:r>
            <w:r w:rsidRPr="00067E05">
              <w:rPr>
                <w:rFonts w:ascii="Century Gothic" w:hAnsi="Century Gothic"/>
                <w:lang w:val="de-DE"/>
              </w:rPr>
              <w:br/>
            </w:r>
            <w:hyperlink r:id="rId19" w:history="1">
              <w:r w:rsidR="00067E05" w:rsidRPr="00982329">
                <w:rPr>
                  <w:rStyle w:val="Hyperlink"/>
                  <w:rFonts w:ascii="Century Gothic" w:hAnsi="Century Gothic"/>
                  <w:lang w:val="de-DE"/>
                </w:rPr>
                <w:t>www.uponor.a</w:t>
              </w:r>
            </w:hyperlink>
            <w:r w:rsidR="00067E05">
              <w:rPr>
                <w:rStyle w:val="Hyperlink"/>
                <w:rFonts w:ascii="Century Gothic" w:hAnsi="Century Gothic"/>
                <w:lang w:val="de-DE"/>
              </w:rPr>
              <w:t>t</w:t>
            </w:r>
          </w:p>
        </w:tc>
      </w:tr>
      <w:tr w:rsidR="0095033B" w:rsidRPr="00067E05" w14:paraId="590C1D24" w14:textId="77777777" w:rsidTr="00C63D74">
        <w:tc>
          <w:tcPr>
            <w:tcW w:w="6946" w:type="dxa"/>
            <w:gridSpan w:val="2"/>
          </w:tcPr>
          <w:p w14:paraId="6397FE85" w14:textId="77777777" w:rsidR="0095033B" w:rsidRPr="00067E05" w:rsidRDefault="0095033B" w:rsidP="00561181">
            <w:pPr>
              <w:shd w:val="clear" w:color="auto" w:fill="FFFFFF"/>
              <w:spacing w:line="240" w:lineRule="auto"/>
              <w:rPr>
                <w:rFonts w:eastAsia="Times New Roman"/>
                <w:bCs/>
                <w:sz w:val="18"/>
                <w:szCs w:val="18"/>
                <w:lang w:val="de-DE"/>
              </w:rPr>
            </w:pPr>
          </w:p>
        </w:tc>
      </w:tr>
    </w:tbl>
    <w:p w14:paraId="40C6CC57" w14:textId="637436BA" w:rsidR="004231FB" w:rsidRPr="00067E05" w:rsidRDefault="00067E05" w:rsidP="004231FB">
      <w:pPr>
        <w:shd w:val="clear" w:color="auto" w:fill="FFFFFF"/>
        <w:spacing w:line="220" w:lineRule="atLeast"/>
        <w:ind w:right="1"/>
        <w:rPr>
          <w:rFonts w:eastAsia="Times New Roman"/>
          <w:sz w:val="18"/>
          <w:szCs w:val="18"/>
          <w:lang w:val="de-DE"/>
        </w:rPr>
      </w:pPr>
      <w:bookmarkStart w:id="0" w:name="_Hlk84953442"/>
      <w:r w:rsidRPr="00067E05">
        <w:rPr>
          <w:rFonts w:eastAsia="Times New Roman"/>
          <w:noProof/>
          <w:sz w:val="18"/>
          <w:szCs w:val="18"/>
          <w:lang w:val="de-DE"/>
        </w:rPr>
        <w:drawing>
          <wp:anchor distT="0" distB="0" distL="114300" distR="114300" simplePos="0" relativeHeight="251661312" behindDoc="0" locked="0" layoutInCell="1" allowOverlap="1" wp14:anchorId="0470A4E1" wp14:editId="07E141D5">
            <wp:simplePos x="0" y="0"/>
            <wp:positionH relativeFrom="column">
              <wp:posOffset>422611</wp:posOffset>
            </wp:positionH>
            <wp:positionV relativeFrom="paragraph">
              <wp:posOffset>150458</wp:posOffset>
            </wp:positionV>
            <wp:extent cx="324000" cy="324000"/>
            <wp:effectExtent l="0" t="0" r="0" b="0"/>
            <wp:wrapNone/>
            <wp:docPr id="58" name="Grafik 57" descr="Ein Bild, das Zeichnung enthält.&#10;&#10;Automatisch generierte Beschreibung">
              <a:hlinkClick xmlns:a="http://schemas.openxmlformats.org/drawingml/2006/main" r:id="rId20"/>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20"/>
                      <a:extLst>
                        <a:ext uri="{FF2B5EF4-FFF2-40B4-BE49-F238E27FC236}">
                          <a16:creationId xmlns:a16="http://schemas.microsoft.com/office/drawing/2014/main" id="{CD943E29-722A-499A-B8D6-EEB621694191}"/>
                        </a:ext>
                      </a:extLst>
                    </pic:cNvPr>
                    <pic:cNvPicPr>
                      <a:picLocks noChangeAspect="1"/>
                    </pic:cNvPicPr>
                  </pic:nvPicPr>
                  <pic:blipFill>
                    <a:blip r:embed="rId21"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067E05">
        <w:rPr>
          <w:rFonts w:eastAsia="Times New Roman"/>
          <w:noProof/>
          <w:sz w:val="18"/>
          <w:szCs w:val="18"/>
          <w:lang w:val="de-DE"/>
        </w:rPr>
        <w:drawing>
          <wp:anchor distT="0" distB="0" distL="114300" distR="114300" simplePos="0" relativeHeight="251660288" behindDoc="0" locked="0" layoutInCell="1" allowOverlap="1" wp14:anchorId="61ABE364" wp14:editId="05EB2142">
            <wp:simplePos x="0" y="0"/>
            <wp:positionH relativeFrom="margin">
              <wp:align>left</wp:align>
            </wp:positionH>
            <wp:positionV relativeFrom="paragraph">
              <wp:posOffset>139065</wp:posOffset>
            </wp:positionV>
            <wp:extent cx="324000" cy="324000"/>
            <wp:effectExtent l="0" t="0" r="0" b="0"/>
            <wp:wrapNone/>
            <wp:docPr id="56" name="Grafik 55" descr="Ein Bild, das Zeichnung enthält.&#10;&#10;Automatisch generierte Beschreibung">
              <a:hlinkClick xmlns:a="http://schemas.openxmlformats.org/drawingml/2006/main" r:id="rId22"/>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22"/>
                      <a:extLst>
                        <a:ext uri="{FF2B5EF4-FFF2-40B4-BE49-F238E27FC236}">
                          <a16:creationId xmlns:a16="http://schemas.microsoft.com/office/drawing/2014/main" id="{0674646A-EFE1-4756-BD0F-C0E962ADB251}"/>
                        </a:ext>
                      </a:extLst>
                    </pic:cNvPr>
                    <pic:cNvPicPr>
                      <a:picLocks noChangeAspect="1"/>
                    </pic:cNvPicPr>
                  </pic:nvPicPr>
                  <pic:blipFill>
                    <a:blip r:embed="rId23"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bookmarkEnd w:id="0"/>
    </w:p>
    <w:sectPr w:rsidR="004231FB" w:rsidRPr="00067E05" w:rsidSect="00246A1A">
      <w:headerReference w:type="default" r:id="rId24"/>
      <w:footerReference w:type="default" r:id="rId25"/>
      <w:headerReference w:type="first" r:id="rId26"/>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43E0D" w14:textId="77777777" w:rsidR="000E7A4B" w:rsidRDefault="000E7A4B" w:rsidP="0005132C">
      <w:r>
        <w:separator/>
      </w:r>
    </w:p>
    <w:p w14:paraId="710D5183" w14:textId="77777777" w:rsidR="000E7A4B" w:rsidRDefault="000E7A4B" w:rsidP="0005132C"/>
  </w:endnote>
  <w:endnote w:type="continuationSeparator" w:id="0">
    <w:p w14:paraId="50D4E577" w14:textId="77777777" w:rsidR="000E7A4B" w:rsidRDefault="000E7A4B" w:rsidP="0005132C">
      <w:r>
        <w:continuationSeparator/>
      </w:r>
    </w:p>
    <w:p w14:paraId="1273F594" w14:textId="77777777" w:rsidR="000E7A4B" w:rsidRDefault="000E7A4B"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6EE4B" w14:textId="77777777"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E64891">
      <w:rPr>
        <w:bCs/>
        <w:noProof/>
        <w:sz w:val="12"/>
        <w:szCs w:val="12"/>
      </w:rPr>
      <w:t>5</w:t>
    </w:r>
    <w:r w:rsidR="00E64891" w:rsidRPr="00816719">
      <w:rPr>
        <w:bCs/>
        <w:sz w:val="12"/>
        <w:szCs w:val="12"/>
      </w:rPr>
      <w:fldChar w:fldCharType="end"/>
    </w:r>
    <w:r w:rsidR="00E64891" w:rsidRPr="00816719">
      <w:rPr>
        <w:bCs/>
        <w:sz w:val="12"/>
        <w:szCs w:val="12"/>
      </w:rPr>
      <w:tab/>
    </w:r>
  </w:p>
  <w:p w14:paraId="14109FF8" w14:textId="77777777" w:rsidR="00E64891" w:rsidRPr="00791E95" w:rsidRDefault="00E64891">
    <w:pPr>
      <w:pStyle w:val="Fuzeile"/>
    </w:pPr>
  </w:p>
  <w:p w14:paraId="5CD5B626"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675E1" w14:textId="77777777" w:rsidR="000E7A4B" w:rsidRDefault="000E7A4B" w:rsidP="0005132C">
      <w:r>
        <w:separator/>
      </w:r>
    </w:p>
    <w:p w14:paraId="6D7536D7" w14:textId="77777777" w:rsidR="000E7A4B" w:rsidRDefault="000E7A4B" w:rsidP="0005132C"/>
  </w:footnote>
  <w:footnote w:type="continuationSeparator" w:id="0">
    <w:p w14:paraId="73067A1A" w14:textId="77777777" w:rsidR="000E7A4B" w:rsidRDefault="000E7A4B" w:rsidP="0005132C">
      <w:r>
        <w:continuationSeparator/>
      </w:r>
    </w:p>
    <w:p w14:paraId="5A872464" w14:textId="77777777" w:rsidR="000E7A4B" w:rsidRDefault="000E7A4B"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7BA1" w14:textId="77777777" w:rsidR="00E64891" w:rsidRPr="008A5208" w:rsidRDefault="00E51EB7" w:rsidP="0005132C">
    <w:pPr>
      <w:pStyle w:val="Kopfzeile"/>
    </w:pPr>
    <w:r>
      <w:rPr>
        <w:noProof/>
        <w:lang w:val="de-DE"/>
      </w:rPr>
      <mc:AlternateContent>
        <mc:Choice Requires="wps">
          <w:drawing>
            <wp:anchor distT="45720" distB="45720" distL="114300" distR="114300" simplePos="0" relativeHeight="251662336" behindDoc="1" locked="1" layoutInCell="1" allowOverlap="1" wp14:anchorId="0A5B62DC" wp14:editId="78D47818">
              <wp:simplePos x="0" y="0"/>
              <wp:positionH relativeFrom="column">
                <wp:posOffset>-91440</wp:posOffset>
              </wp:positionH>
              <wp:positionV relativeFrom="page">
                <wp:posOffset>1556385</wp:posOffset>
              </wp:positionV>
              <wp:extent cx="2051050" cy="284480"/>
              <wp:effectExtent l="0" t="0" r="0" b="762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05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C7256" w14:textId="4FBF39E5" w:rsidR="00E51EB7" w:rsidRPr="00C372E1" w:rsidRDefault="00E51EB7" w:rsidP="00E51EB7">
                          <w:pPr>
                            <w:rPr>
                              <w:rFonts w:ascii="Century Gothic" w:hAnsi="Century Gothic"/>
                              <w:color w:val="0062C8"/>
                            </w:rPr>
                          </w:pPr>
                          <w:r w:rsidRPr="00C372E1">
                            <w:rPr>
                              <w:rFonts w:ascii="Century Gothic" w:hAnsi="Century Gothic"/>
                              <w:b/>
                              <w:bCs/>
                              <w:color w:val="0062C8"/>
                            </w:rPr>
                            <w:t>#</w:t>
                          </w:r>
                          <w:r w:rsidR="00067E05" w:rsidRPr="00067E05">
                            <w:rPr>
                              <w:rFonts w:ascii="Century Gothic" w:hAnsi="Century Gothic"/>
                              <w:b/>
                              <w:bCs/>
                              <w:color w:val="0062C8"/>
                            </w:rPr>
                            <w:t>Nahwärmenetze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A5B62DC" id="_x0000_t202" coordsize="21600,21600" o:spt="202" path="m,l,21600r21600,l21600,xe">
              <v:stroke joinstyle="miter"/>
              <v:path gradientshapeok="t" o:connecttype="rect"/>
            </v:shapetype>
            <v:shape id="Textfeld 6" o:spid="_x0000_s1026" type="#_x0000_t202" style="position:absolute;margin-left:-7.2pt;margin-top:122.55pt;width:161.5pt;height:22.4pt;z-index:-2516541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" filled="f" stroked="f">
              <v:textbox style="mso-fit-shape-to-text:t">
                <w:txbxContent>
                  <w:p w14:paraId="0A7C7256" w14:textId="4FBF39E5" w:rsidR="00E51EB7" w:rsidRPr="00C372E1" w:rsidRDefault="00E51EB7" w:rsidP="00E51EB7">
                    <w:pPr>
                      <w:rPr>
                        <w:rFonts w:ascii="Century Gothic" w:hAnsi="Century Gothic"/>
                        <w:color w:val="0062C8"/>
                      </w:rPr>
                    </w:pPr>
                    <w:r w:rsidRPr="00C372E1">
                      <w:rPr>
                        <w:rFonts w:ascii="Century Gothic" w:hAnsi="Century Gothic"/>
                        <w:b/>
                        <w:bCs/>
                        <w:color w:val="0062C8"/>
                      </w:rPr>
                      <w:t>#</w:t>
                    </w:r>
                    <w:r w:rsidR="00067E05" w:rsidRPr="00067E05">
                      <w:rPr>
                        <w:rFonts w:ascii="Century Gothic" w:hAnsi="Century Gothic"/>
                        <w:b/>
                        <w:bCs/>
                        <w:color w:val="0062C8"/>
                      </w:rPr>
                      <w:t>Nahwärmenetze</w:t>
                    </w:r>
                  </w:p>
                </w:txbxContent>
              </v:textbox>
              <w10:wrap anchory="page"/>
              <w10:anchorlock/>
            </v:shape>
          </w:pict>
        </mc:Fallback>
      </mc:AlternateContent>
    </w:r>
    <w:r w:rsidR="00E64891">
      <w:rPr>
        <w:noProof/>
        <w:lang w:val="de-DE"/>
      </w:rPr>
      <w:drawing>
        <wp:anchor distT="0" distB="0" distL="114300" distR="114300" simplePos="0" relativeHeight="251658240" behindDoc="1" locked="1" layoutInCell="0" allowOverlap="1" wp14:anchorId="7C70C638" wp14:editId="0D714C41">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64891">
      <w:rPr>
        <w:noProof/>
        <w:lang w:val="de-DE"/>
      </w:rPr>
      <mc:AlternateContent>
        <mc:Choice Requires="wps">
          <w:drawing>
            <wp:anchor distT="45720" distB="45720" distL="114300" distR="114300" simplePos="0" relativeHeight="251659264" behindDoc="0" locked="1" layoutInCell="1" allowOverlap="1" wp14:anchorId="4E872178" wp14:editId="311BD9DA">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8C3C0D" w14:textId="77777777" w:rsidR="00E64891" w:rsidRPr="00E51EB7" w:rsidRDefault="00E51EB7" w:rsidP="00A65156">
                          <w:pPr>
                            <w:rPr>
                              <w:rFonts w:ascii="Century Gothic" w:hAnsi="Century Gothic"/>
                              <w:b/>
                              <w:bCs/>
                              <w:color w:val="0062C8"/>
                              <w:sz w:val="32"/>
                              <w:szCs w:val="32"/>
                              <w:lang w:val="de-DE"/>
                            </w:rPr>
                          </w:pPr>
                          <w:r>
                            <w:rPr>
                              <w:rFonts w:ascii="Century Gothic" w:hAnsi="Century Gothic"/>
                              <w:b/>
                              <w:bCs/>
                              <w:color w:val="0062C8"/>
                              <w:sz w:val="32"/>
                              <w:szCs w:val="32"/>
                              <w:lang w:val="de-DE"/>
                            </w:rPr>
                            <w:t>FACHBEITRAG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E872178" id="Textfeld 2" o:spid="_x0000_s1027"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" filled="f" stroked="f">
              <v:textbox style="mso-fit-shape-to-text:t">
                <w:txbxContent>
                  <w:p w14:paraId="678C3C0D" w14:textId="77777777" w:rsidR="00E64891" w:rsidRPr="00E51EB7" w:rsidRDefault="00E51EB7" w:rsidP="00A65156">
                    <w:pPr>
                      <w:rPr>
                        <w:rFonts w:ascii="Century Gothic" w:hAnsi="Century Gothic"/>
                        <w:b/>
                        <w:bCs/>
                        <w:color w:val="0062C8"/>
                        <w:sz w:val="32"/>
                        <w:szCs w:val="32"/>
                        <w:lang w:val="de-DE"/>
                      </w:rPr>
                    </w:pPr>
                    <w:r>
                      <w:rPr>
                        <w:rFonts w:ascii="Century Gothic" w:hAnsi="Century Gothic"/>
                        <w:b/>
                        <w:bCs/>
                        <w:color w:val="0062C8"/>
                        <w:sz w:val="32"/>
                        <w:szCs w:val="32"/>
                        <w:lang w:val="de-DE"/>
                      </w:rPr>
                      <w:t>FACHBEITRAG</w:t>
                    </w:r>
                  </w:p>
                </w:txbxContent>
              </v:textbox>
              <w10:wrap anchory="page"/>
              <w10:anchorlock/>
            </v:shape>
          </w:pict>
        </mc:Fallback>
      </mc:AlternateContent>
    </w:r>
    <w:r w:rsidR="00E64891"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08A05" w14:textId="77777777" w:rsidR="00E64891" w:rsidRPr="00AD4076" w:rsidRDefault="00E64891" w:rsidP="00AD4076">
    <w:pPr>
      <w:pStyle w:val="Kopfzeile"/>
      <w:rPr>
        <w:color w:val="000000"/>
        <w:sz w:val="28"/>
        <w:szCs w:val="28"/>
        <w:lang w:val="de-DE"/>
      </w:rPr>
    </w:pPr>
    <w:r>
      <w:rPr>
        <w:noProof/>
        <w:lang w:val="de-DE"/>
      </w:rPr>
      <w:drawing>
        <wp:anchor distT="0" distB="0" distL="114300" distR="114300" simplePos="0" relativeHeight="251654143" behindDoc="1" locked="1" layoutInCell="0" allowOverlap="0" wp14:anchorId="14815132" wp14:editId="4014AC34">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7216" behindDoc="0" locked="1" layoutInCell="1" allowOverlap="1" wp14:anchorId="741F13D7" wp14:editId="67490DD9">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AFA4A" w14:textId="77777777" w:rsidR="00E64891" w:rsidRPr="00C372E1" w:rsidRDefault="00E51EB7" w:rsidP="006A3D98">
                          <w:pPr>
                            <w:rPr>
                              <w:rFonts w:ascii="Century Gothic" w:hAnsi="Century Gothic"/>
                              <w:b/>
                              <w:bCs/>
                              <w:color w:val="0062C8"/>
                              <w:sz w:val="32"/>
                              <w:szCs w:val="32"/>
                              <w:lang w:val="de-DE"/>
                            </w:rPr>
                          </w:pPr>
                          <w:r>
                            <w:rPr>
                              <w:rFonts w:ascii="Century Gothic" w:hAnsi="Century Gothic"/>
                              <w:b/>
                              <w:bCs/>
                              <w:color w:val="0062C8"/>
                              <w:sz w:val="32"/>
                              <w:szCs w:val="32"/>
                              <w:lang w:val="de-DE"/>
                            </w:rPr>
                            <w:t>FACHBEITRAG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1F13D7" id="_x0000_t202" coordsize="21600,21600" o:spt="202" path="m,l,21600r21600,l21600,xe">
              <v:stroke joinstyle="miter"/>
              <v:path gradientshapeok="t" o:connecttype="rect"/>
            </v:shapetype>
            <v:shape id="_x0000_s1028"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" filled="f" stroked="f">
              <v:textbox style="mso-fit-shape-to-text:t">
                <w:txbxContent>
                  <w:p w14:paraId="3E4AFA4A" w14:textId="77777777" w:rsidR="00E64891" w:rsidRPr="00C372E1" w:rsidRDefault="00E51EB7" w:rsidP="006A3D98">
                    <w:pPr>
                      <w:rPr>
                        <w:rFonts w:ascii="Century Gothic" w:hAnsi="Century Gothic"/>
                        <w:b/>
                        <w:bCs/>
                        <w:color w:val="0062C8"/>
                        <w:sz w:val="32"/>
                        <w:szCs w:val="32"/>
                        <w:lang w:val="de-DE"/>
                      </w:rPr>
                    </w:pPr>
                    <w:r>
                      <w:rPr>
                        <w:rFonts w:ascii="Century Gothic" w:hAnsi="Century Gothic"/>
                        <w:b/>
                        <w:bCs/>
                        <w:color w:val="0062C8"/>
                        <w:sz w:val="32"/>
                        <w:szCs w:val="32"/>
                        <w:lang w:val="de-DE"/>
                      </w:rPr>
                      <w:t>FACHBEITRAG</w:t>
                    </w:r>
                  </w:p>
                </w:txbxContent>
              </v:textbox>
              <w10:wrap anchory="page"/>
              <w10:anchorlock/>
            </v:shape>
          </w:pict>
        </mc:Fallback>
      </mc:AlternateContent>
    </w:r>
  </w:p>
  <w:p w14:paraId="71FBA8D9" w14:textId="77777777" w:rsidR="00E64891" w:rsidRPr="00AD4076" w:rsidRDefault="00E64891">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5168" behindDoc="1" locked="1" layoutInCell="1" allowOverlap="1" wp14:anchorId="78A529A7" wp14:editId="733BD41D">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F2E60"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C02FE1A"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9DB147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54AE18F0"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5FF8FFF"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843F730"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A529A7" id="Textfeld 12" o:spid="_x0000_s1029" type="#_x0000_t202" style="position:absolute;margin-left:352.2pt;margin-top:160.35pt;width:131.5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" filled="f" stroked="f">
              <v:textbox inset="0,0,,0">
                <w:txbxContent>
                  <w:p w14:paraId="4BDF2E60" w14:textId="77777777" w:rsidR="00E64891" w:rsidRPr="00C372E1" w:rsidRDefault="00E64891"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4C02FE1A"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29DB147F"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54AE18F0" w14:textId="77777777" w:rsidR="00E64891" w:rsidRPr="00C372E1" w:rsidRDefault="00E64891"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35FF8FFF"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2843F730" w14:textId="77777777" w:rsidR="00E64891" w:rsidRPr="00C372E1" w:rsidRDefault="00E64891"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594564D4" wp14:editId="0733BEEE">
              <wp:simplePos x="0" y="0"/>
              <wp:positionH relativeFrom="column">
                <wp:posOffset>-91440</wp:posOffset>
              </wp:positionH>
              <wp:positionV relativeFrom="page">
                <wp:posOffset>1556385</wp:posOffset>
              </wp:positionV>
              <wp:extent cx="191516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516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68397" w14:textId="6686DA4A"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067E05" w:rsidRPr="00067E05">
                            <w:rPr>
                              <w:rFonts w:ascii="Century Gothic" w:hAnsi="Century Gothic"/>
                              <w:b/>
                              <w:bCs/>
                              <w:color w:val="0062C8"/>
                            </w:rPr>
                            <w:t>Nahwärmenetze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94564D4" id="_x0000_s1030" type="#_x0000_t202" style="position:absolute;margin-left:-7.2pt;margin-top:122.55pt;width:150.8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" filled="f" stroked="f">
              <v:textbox style="mso-fit-shape-to-text:t">
                <w:txbxContent>
                  <w:p w14:paraId="7EB68397" w14:textId="6686DA4A" w:rsidR="00E64891" w:rsidRPr="00C372E1" w:rsidRDefault="00E64891" w:rsidP="00891E07">
                    <w:pPr>
                      <w:rPr>
                        <w:rFonts w:ascii="Century Gothic" w:hAnsi="Century Gothic"/>
                        <w:color w:val="0062C8"/>
                      </w:rPr>
                    </w:pPr>
                    <w:r w:rsidRPr="00C372E1">
                      <w:rPr>
                        <w:rFonts w:ascii="Century Gothic" w:hAnsi="Century Gothic"/>
                        <w:b/>
                        <w:bCs/>
                        <w:color w:val="0062C8"/>
                      </w:rPr>
                      <w:t>#</w:t>
                    </w:r>
                    <w:r w:rsidR="00067E05" w:rsidRPr="00067E05">
                      <w:rPr>
                        <w:rFonts w:ascii="Century Gothic" w:hAnsi="Century Gothic"/>
                        <w:b/>
                        <w:bCs/>
                        <w:color w:val="0062C8"/>
                      </w:rPr>
                      <w:t>Nahwärmenetze</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A4B"/>
    <w:rsid w:val="00003EE3"/>
    <w:rsid w:val="00015D36"/>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67E05"/>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5F44"/>
    <w:rsid w:val="000D7F6D"/>
    <w:rsid w:val="000E1E40"/>
    <w:rsid w:val="000E553B"/>
    <w:rsid w:val="000E7A4B"/>
    <w:rsid w:val="000F2A0D"/>
    <w:rsid w:val="00101FD0"/>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42C2"/>
    <w:rsid w:val="00185B8C"/>
    <w:rsid w:val="00190673"/>
    <w:rsid w:val="00195773"/>
    <w:rsid w:val="00196AFA"/>
    <w:rsid w:val="001A08DF"/>
    <w:rsid w:val="001A4509"/>
    <w:rsid w:val="001A5B2B"/>
    <w:rsid w:val="001A7465"/>
    <w:rsid w:val="001B6A2A"/>
    <w:rsid w:val="001B71B8"/>
    <w:rsid w:val="001C6E2B"/>
    <w:rsid w:val="001D0EA5"/>
    <w:rsid w:val="001D2E41"/>
    <w:rsid w:val="001D300E"/>
    <w:rsid w:val="001D6934"/>
    <w:rsid w:val="001D7853"/>
    <w:rsid w:val="001E23C2"/>
    <w:rsid w:val="001E3521"/>
    <w:rsid w:val="001E438E"/>
    <w:rsid w:val="001E7C3F"/>
    <w:rsid w:val="00207A89"/>
    <w:rsid w:val="00221216"/>
    <w:rsid w:val="00225FE6"/>
    <w:rsid w:val="00237052"/>
    <w:rsid w:val="00246A1A"/>
    <w:rsid w:val="00246FA6"/>
    <w:rsid w:val="00255813"/>
    <w:rsid w:val="00256190"/>
    <w:rsid w:val="002637B4"/>
    <w:rsid w:val="00264B1F"/>
    <w:rsid w:val="00267F10"/>
    <w:rsid w:val="002779CD"/>
    <w:rsid w:val="002803C9"/>
    <w:rsid w:val="00287927"/>
    <w:rsid w:val="00290483"/>
    <w:rsid w:val="002A2028"/>
    <w:rsid w:val="002B0027"/>
    <w:rsid w:val="002B1164"/>
    <w:rsid w:val="002B26F6"/>
    <w:rsid w:val="002B624D"/>
    <w:rsid w:val="002C4E27"/>
    <w:rsid w:val="002C5015"/>
    <w:rsid w:val="002D41F7"/>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78D4"/>
    <w:rsid w:val="003803E8"/>
    <w:rsid w:val="003836C1"/>
    <w:rsid w:val="00386D9D"/>
    <w:rsid w:val="003873CD"/>
    <w:rsid w:val="00392BDC"/>
    <w:rsid w:val="00394A8A"/>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25DC"/>
    <w:rsid w:val="00464A86"/>
    <w:rsid w:val="00467E8D"/>
    <w:rsid w:val="00470B7C"/>
    <w:rsid w:val="00474694"/>
    <w:rsid w:val="00480E3B"/>
    <w:rsid w:val="0048292F"/>
    <w:rsid w:val="00482AD9"/>
    <w:rsid w:val="00497DBB"/>
    <w:rsid w:val="004A15DC"/>
    <w:rsid w:val="004A3F0F"/>
    <w:rsid w:val="004A6006"/>
    <w:rsid w:val="004A7616"/>
    <w:rsid w:val="004B1C07"/>
    <w:rsid w:val="004B4781"/>
    <w:rsid w:val="004B502B"/>
    <w:rsid w:val="004B72AC"/>
    <w:rsid w:val="004B73FF"/>
    <w:rsid w:val="004C0713"/>
    <w:rsid w:val="004C140A"/>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422F"/>
    <w:rsid w:val="00561181"/>
    <w:rsid w:val="005730D4"/>
    <w:rsid w:val="00574AF1"/>
    <w:rsid w:val="00582739"/>
    <w:rsid w:val="005A0CE5"/>
    <w:rsid w:val="005A18D2"/>
    <w:rsid w:val="005B08CA"/>
    <w:rsid w:val="005C1022"/>
    <w:rsid w:val="005C11EF"/>
    <w:rsid w:val="005C35D9"/>
    <w:rsid w:val="005C464F"/>
    <w:rsid w:val="005C4C35"/>
    <w:rsid w:val="005C4C5E"/>
    <w:rsid w:val="005C60DA"/>
    <w:rsid w:val="005D4195"/>
    <w:rsid w:val="005E0506"/>
    <w:rsid w:val="005E277F"/>
    <w:rsid w:val="005E2A9A"/>
    <w:rsid w:val="005F1134"/>
    <w:rsid w:val="005F4A81"/>
    <w:rsid w:val="005F5132"/>
    <w:rsid w:val="005F5CEA"/>
    <w:rsid w:val="006015E7"/>
    <w:rsid w:val="006106E0"/>
    <w:rsid w:val="00615BED"/>
    <w:rsid w:val="00616AD5"/>
    <w:rsid w:val="00617B6A"/>
    <w:rsid w:val="00625BF0"/>
    <w:rsid w:val="0062741F"/>
    <w:rsid w:val="00630FEE"/>
    <w:rsid w:val="00634786"/>
    <w:rsid w:val="00646893"/>
    <w:rsid w:val="006479E7"/>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7DF"/>
    <w:rsid w:val="006B1FF9"/>
    <w:rsid w:val="006B4F7C"/>
    <w:rsid w:val="006B7067"/>
    <w:rsid w:val="006C061A"/>
    <w:rsid w:val="006C0D43"/>
    <w:rsid w:val="006C0EC5"/>
    <w:rsid w:val="006C3B9C"/>
    <w:rsid w:val="006C4300"/>
    <w:rsid w:val="006C5DDC"/>
    <w:rsid w:val="006C6DC3"/>
    <w:rsid w:val="006D1E81"/>
    <w:rsid w:val="006E0D39"/>
    <w:rsid w:val="006E4C6B"/>
    <w:rsid w:val="006E4D2C"/>
    <w:rsid w:val="006F0963"/>
    <w:rsid w:val="006F674D"/>
    <w:rsid w:val="00707542"/>
    <w:rsid w:val="0071112F"/>
    <w:rsid w:val="00715211"/>
    <w:rsid w:val="00732012"/>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9D"/>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69D1"/>
    <w:rsid w:val="00837AC1"/>
    <w:rsid w:val="00841C29"/>
    <w:rsid w:val="008445B6"/>
    <w:rsid w:val="00845BAC"/>
    <w:rsid w:val="00846F34"/>
    <w:rsid w:val="008474F5"/>
    <w:rsid w:val="00852EA8"/>
    <w:rsid w:val="0085387B"/>
    <w:rsid w:val="00855200"/>
    <w:rsid w:val="00856F53"/>
    <w:rsid w:val="00861DC8"/>
    <w:rsid w:val="00865ADB"/>
    <w:rsid w:val="00867332"/>
    <w:rsid w:val="00870836"/>
    <w:rsid w:val="008757D5"/>
    <w:rsid w:val="00875D51"/>
    <w:rsid w:val="0088303D"/>
    <w:rsid w:val="008870E1"/>
    <w:rsid w:val="00890467"/>
    <w:rsid w:val="00891E07"/>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848CD"/>
    <w:rsid w:val="009938FF"/>
    <w:rsid w:val="009A0DF0"/>
    <w:rsid w:val="009A18A1"/>
    <w:rsid w:val="009A1A5A"/>
    <w:rsid w:val="009A2C36"/>
    <w:rsid w:val="009A34B8"/>
    <w:rsid w:val="009B4EA6"/>
    <w:rsid w:val="009C3167"/>
    <w:rsid w:val="009E367A"/>
    <w:rsid w:val="009E49F6"/>
    <w:rsid w:val="009F114E"/>
    <w:rsid w:val="00A02340"/>
    <w:rsid w:val="00A024BE"/>
    <w:rsid w:val="00A157E6"/>
    <w:rsid w:val="00A171F5"/>
    <w:rsid w:val="00A229DA"/>
    <w:rsid w:val="00A4135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7EB6"/>
    <w:rsid w:val="00AC1EA6"/>
    <w:rsid w:val="00AC2A52"/>
    <w:rsid w:val="00AD4076"/>
    <w:rsid w:val="00AD4E79"/>
    <w:rsid w:val="00AD51FA"/>
    <w:rsid w:val="00AD7E55"/>
    <w:rsid w:val="00AE1180"/>
    <w:rsid w:val="00AE22DC"/>
    <w:rsid w:val="00AE3291"/>
    <w:rsid w:val="00AF2DF3"/>
    <w:rsid w:val="00AF3324"/>
    <w:rsid w:val="00B0247E"/>
    <w:rsid w:val="00B048D5"/>
    <w:rsid w:val="00B05B0F"/>
    <w:rsid w:val="00B14478"/>
    <w:rsid w:val="00B1452C"/>
    <w:rsid w:val="00B23751"/>
    <w:rsid w:val="00B238C1"/>
    <w:rsid w:val="00B24304"/>
    <w:rsid w:val="00B265F4"/>
    <w:rsid w:val="00B26E27"/>
    <w:rsid w:val="00B3058C"/>
    <w:rsid w:val="00B305AC"/>
    <w:rsid w:val="00B3156D"/>
    <w:rsid w:val="00B37D7E"/>
    <w:rsid w:val="00B5433C"/>
    <w:rsid w:val="00B57685"/>
    <w:rsid w:val="00B619AA"/>
    <w:rsid w:val="00B61BBC"/>
    <w:rsid w:val="00B63967"/>
    <w:rsid w:val="00B81606"/>
    <w:rsid w:val="00B8182A"/>
    <w:rsid w:val="00B857F8"/>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301D9"/>
    <w:rsid w:val="00C307C8"/>
    <w:rsid w:val="00C372E1"/>
    <w:rsid w:val="00C40F98"/>
    <w:rsid w:val="00C41C19"/>
    <w:rsid w:val="00C41FA1"/>
    <w:rsid w:val="00C42006"/>
    <w:rsid w:val="00C42FC7"/>
    <w:rsid w:val="00C4589D"/>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E0534"/>
    <w:rsid w:val="00CE0D11"/>
    <w:rsid w:val="00CE2372"/>
    <w:rsid w:val="00CE58F0"/>
    <w:rsid w:val="00CF4408"/>
    <w:rsid w:val="00D0131D"/>
    <w:rsid w:val="00D01F01"/>
    <w:rsid w:val="00D03FD3"/>
    <w:rsid w:val="00D04559"/>
    <w:rsid w:val="00D046DC"/>
    <w:rsid w:val="00D05B13"/>
    <w:rsid w:val="00D05F0C"/>
    <w:rsid w:val="00D1187E"/>
    <w:rsid w:val="00D11BA1"/>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E11154"/>
    <w:rsid w:val="00E14B4D"/>
    <w:rsid w:val="00E237FD"/>
    <w:rsid w:val="00E301F6"/>
    <w:rsid w:val="00E4244E"/>
    <w:rsid w:val="00E46423"/>
    <w:rsid w:val="00E51AB2"/>
    <w:rsid w:val="00E51EB7"/>
    <w:rsid w:val="00E52D02"/>
    <w:rsid w:val="00E5377B"/>
    <w:rsid w:val="00E5381B"/>
    <w:rsid w:val="00E54855"/>
    <w:rsid w:val="00E64891"/>
    <w:rsid w:val="00E7369B"/>
    <w:rsid w:val="00E75B50"/>
    <w:rsid w:val="00E769EC"/>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BCC"/>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659D"/>
    <w:rsid w:val="00FB70B1"/>
    <w:rsid w:val="00FC21A1"/>
    <w:rsid w:val="00FD3DD3"/>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165D5"/>
  <w15:docId w15:val="{40B3BED4-3DCC-4D1B-91FB-546E20D5F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styleId="NichtaufgelsteErwhnung">
    <w:name w:val="Unresolved Mention"/>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yperlink" Target="file://ccraid02/CCPublic/Kunden/UPONOR/02_Gestaltung-Basics/Presse/www.cc-stuttgart.d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uponor@cc-stuttgart.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file://ccraid02/CCPublic/Kunden/UPONOR/02_Gestaltung-Basics/Presse/www.uponor.de" TargetMode="External"/><Relationship Id="rId20" Type="http://schemas.openxmlformats.org/officeDocument/2006/relationships/hyperlink" Target="https://www.youtube.com/channel/UCZ6ThmY13l5aEjGMVXxHx8Q" TargetMode="Externa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file://ccraid02/CCPublic/Kunden/UPONOR/02_Gestaltung-Basics/Presse/michaela.freytag@uponor.com" TargetMode="Externa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uponor.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hyperlink" Target="https://www.linkedin.com/company/uponor/"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craid01\ccpublic\Kunden\UPONOR\02_Gestaltung-Basics\Presse\Word-Vorlagen\Uponor_Fachbeitrag-Vorlage_deutsc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031411D25738D42AA581B64E76810EC" ma:contentTypeVersion="9" ma:contentTypeDescription="Ein neues Dokument erstellen." ma:contentTypeScope="" ma:versionID="04e8d2d6ec60dbe9cb70c3eb65854ead">
  <xsd:schema xmlns:xsd="http://www.w3.org/2001/XMLSchema" xmlns:xs="http://www.w3.org/2001/XMLSchema" xmlns:p="http://schemas.microsoft.com/office/2006/metadata/properties" xmlns:ns2="5b92610b-c511-4de0-92d4-5b1ae7a0673c" targetNamespace="http://schemas.microsoft.com/office/2006/metadata/properties" ma:root="true" ma:fieldsID="a011469a68d1511c9fa3b8af1026b11b" ns2:_="">
    <xsd:import namespace="5b92610b-c511-4de0-92d4-5b1ae7a06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03DAFD-216E-47FE-B554-C6A724114C0F}"/>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718D6909-F1F8-420C-A828-AAEE77B3E4AA}">
  <ds:schemaRefs>
    <ds:schemaRef ds:uri="http://schemas.openxmlformats.org/officeDocument/2006/bibliography"/>
  </ds:schemaRefs>
</ds:datastoreItem>
</file>

<file path=customXml/itemProps4.xml><?xml version="1.0" encoding="utf-8"?>
<ds:datastoreItem xmlns:ds="http://schemas.openxmlformats.org/officeDocument/2006/customXml" ds:itemID="{45C43581-5FA7-4EFD-9662-FA98C7D2B11E}"/>
</file>

<file path=docProps/app.xml><?xml version="1.0" encoding="utf-8"?>
<Properties xmlns="http://schemas.openxmlformats.org/officeDocument/2006/extended-properties" xmlns:vt="http://schemas.openxmlformats.org/officeDocument/2006/docPropsVTypes">
  <Template>Uponor_Fachbeitrag-Vorlage_deutsch</Template>
  <TotalTime>0</TotalTime>
  <Pages>7</Pages>
  <Words>1620</Words>
  <Characters>10213</Characters>
  <Application>Microsoft Office Word</Application>
  <DocSecurity>0</DocSecurity>
  <Lines>85</Lines>
  <Paragraphs>23</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11810</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Andreas Dölker</cp:lastModifiedBy>
  <cp:revision>5</cp:revision>
  <cp:lastPrinted>2020-04-29T13:06:00Z</cp:lastPrinted>
  <dcterms:created xsi:type="dcterms:W3CDTF">2021-10-12T15:28:00Z</dcterms:created>
  <dcterms:modified xsi:type="dcterms:W3CDTF">2021-10-12T16:03:00Z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0x0101002031411D25738D42AA581B64E76810EC</vt:lpwstr>
  </property>
</Properties>
</file>